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34" w:rsidRPr="003F21F8" w:rsidRDefault="008E535A" w:rsidP="000553AA">
      <w:pPr>
        <w:spacing w:line="360" w:lineRule="auto"/>
        <w:jc w:val="center"/>
        <w:rPr>
          <w:rFonts w:asciiTheme="minorHAnsi" w:hAnsiTheme="minorHAnsi" w:cs="Arial"/>
          <w:color w:val="0000FF"/>
        </w:rPr>
      </w:pPr>
      <w:r>
        <w:rPr>
          <w:rFonts w:asciiTheme="minorHAnsi" w:hAnsiTheme="minorHAnsi" w:cs="Arial"/>
          <w:noProof/>
          <w:color w:val="0000FF"/>
        </w:rPr>
        <w:drawing>
          <wp:anchor distT="0" distB="0" distL="114300" distR="114300" simplePos="0" relativeHeight="251658240" behindDoc="1" locked="0" layoutInCell="1" allowOverlap="1">
            <wp:simplePos x="0" y="0"/>
            <wp:positionH relativeFrom="column">
              <wp:align>center</wp:align>
            </wp:positionH>
            <wp:positionV relativeFrom="paragraph">
              <wp:posOffset>-4445</wp:posOffset>
            </wp:positionV>
            <wp:extent cx="1152525" cy="685800"/>
            <wp:effectExtent l="19050" t="0" r="9525" b="0"/>
            <wp:wrapNone/>
            <wp:docPr id="4" name="Imagen 2"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FVA "/>
                    <pic:cNvPicPr>
                      <a:picLocks noChangeAspect="1" noChangeArrowheads="1"/>
                    </pic:cNvPicPr>
                  </pic:nvPicPr>
                  <pic:blipFill>
                    <a:blip r:embed="rId5"/>
                    <a:srcRect/>
                    <a:stretch>
                      <a:fillRect/>
                    </a:stretch>
                  </pic:blipFill>
                  <pic:spPr bwMode="auto">
                    <a:xfrm>
                      <a:off x="0" y="0"/>
                      <a:ext cx="1152525" cy="685800"/>
                    </a:xfrm>
                    <a:prstGeom prst="rect">
                      <a:avLst/>
                    </a:prstGeom>
                    <a:noFill/>
                  </pic:spPr>
                </pic:pic>
              </a:graphicData>
            </a:graphic>
          </wp:anchor>
        </w:drawing>
      </w:r>
    </w:p>
    <w:p w:rsidR="00495934" w:rsidRPr="003F21F8" w:rsidRDefault="00495934" w:rsidP="000553AA">
      <w:pPr>
        <w:spacing w:line="360" w:lineRule="auto"/>
        <w:jc w:val="center"/>
        <w:rPr>
          <w:rFonts w:asciiTheme="minorHAnsi" w:hAnsiTheme="minorHAnsi" w:cs="Arial"/>
          <w:color w:val="0000FF"/>
        </w:rPr>
      </w:pPr>
    </w:p>
    <w:p w:rsidR="00495934" w:rsidRPr="003F21F8" w:rsidRDefault="00495934" w:rsidP="000553AA">
      <w:pPr>
        <w:spacing w:line="360" w:lineRule="auto"/>
        <w:jc w:val="center"/>
        <w:rPr>
          <w:rFonts w:asciiTheme="minorHAnsi" w:hAnsiTheme="minorHAnsi" w:cs="Arial"/>
          <w:color w:val="0000FF"/>
        </w:rPr>
      </w:pPr>
    </w:p>
    <w:p w:rsidR="00495934" w:rsidRPr="003F21F8" w:rsidRDefault="00495934" w:rsidP="000553AA">
      <w:pPr>
        <w:jc w:val="center"/>
        <w:rPr>
          <w:rFonts w:asciiTheme="minorHAnsi" w:hAnsiTheme="minorHAnsi" w:cs="Calibri"/>
        </w:rPr>
      </w:pPr>
      <w:r w:rsidRPr="003F21F8">
        <w:rPr>
          <w:rFonts w:asciiTheme="minorHAnsi" w:hAnsiTheme="minorHAnsi" w:cs="Calibri"/>
        </w:rPr>
        <w:t xml:space="preserve">Federación Vasca de Atletismo/ </w:t>
      </w:r>
      <w:proofErr w:type="spellStart"/>
      <w:r w:rsidRPr="003F21F8">
        <w:rPr>
          <w:rFonts w:asciiTheme="minorHAnsi" w:hAnsiTheme="minorHAnsi" w:cs="Calibri"/>
        </w:rPr>
        <w:t>Euskadiko</w:t>
      </w:r>
      <w:proofErr w:type="spellEnd"/>
      <w:r w:rsidRPr="003F21F8">
        <w:rPr>
          <w:rFonts w:asciiTheme="minorHAnsi" w:hAnsiTheme="minorHAnsi" w:cs="Calibri"/>
        </w:rPr>
        <w:t xml:space="preserve"> Atletismo </w:t>
      </w:r>
      <w:proofErr w:type="spellStart"/>
      <w:r w:rsidRPr="003F21F8">
        <w:rPr>
          <w:rFonts w:asciiTheme="minorHAnsi" w:hAnsiTheme="minorHAnsi" w:cs="Calibri"/>
        </w:rPr>
        <w:t>Federazioa</w:t>
      </w:r>
      <w:proofErr w:type="spellEnd"/>
    </w:p>
    <w:p w:rsidR="00495934" w:rsidRPr="003F21F8" w:rsidRDefault="00495934" w:rsidP="000553AA">
      <w:pPr>
        <w:jc w:val="center"/>
        <w:rPr>
          <w:rFonts w:asciiTheme="minorHAnsi" w:hAnsiTheme="minorHAnsi" w:cs="Calibri"/>
          <w:color w:val="0000FF"/>
        </w:rPr>
      </w:pPr>
      <w:r w:rsidRPr="003F21F8">
        <w:rPr>
          <w:rFonts w:asciiTheme="minorHAnsi" w:hAnsiTheme="minorHAnsi" w:cs="Calibri"/>
        </w:rPr>
        <w:t xml:space="preserve">Avda. Cervantes, 51 Edificio 11 – Planta 3º - Dpto. 14 - 48970 – </w:t>
      </w:r>
      <w:proofErr w:type="spellStart"/>
      <w:r w:rsidRPr="003F21F8">
        <w:rPr>
          <w:rFonts w:asciiTheme="minorHAnsi" w:hAnsiTheme="minorHAnsi" w:cs="Calibri"/>
        </w:rPr>
        <w:t>Basauri</w:t>
      </w:r>
      <w:proofErr w:type="spellEnd"/>
      <w:r w:rsidRPr="003F21F8">
        <w:rPr>
          <w:rFonts w:asciiTheme="minorHAnsi" w:hAnsiTheme="minorHAnsi" w:cs="Calibri"/>
        </w:rPr>
        <w:t xml:space="preserve">  (Vizcaya)</w:t>
      </w:r>
    </w:p>
    <w:p w:rsidR="00495934" w:rsidRPr="008E535A" w:rsidRDefault="00495934" w:rsidP="000553AA">
      <w:pPr>
        <w:pStyle w:val="Ttulo2"/>
        <w:jc w:val="center"/>
        <w:rPr>
          <w:rFonts w:asciiTheme="minorHAnsi" w:hAnsiTheme="minorHAnsi" w:cs="Calibri"/>
          <w:sz w:val="20"/>
          <w:szCs w:val="20"/>
        </w:rPr>
      </w:pPr>
      <w:r w:rsidRPr="008E535A">
        <w:rPr>
          <w:rFonts w:asciiTheme="minorHAnsi" w:hAnsiTheme="minorHAnsi" w:cs="Calibri"/>
          <w:sz w:val="20"/>
          <w:szCs w:val="20"/>
        </w:rPr>
        <w:t xml:space="preserve">Email: </w:t>
      </w:r>
      <w:hyperlink r:id="rId6" w:history="1">
        <w:r w:rsidRPr="008E535A">
          <w:rPr>
            <w:rStyle w:val="Hipervnculo"/>
            <w:rFonts w:asciiTheme="minorHAnsi" w:hAnsiTheme="minorHAnsi" w:cs="Calibri"/>
            <w:sz w:val="20"/>
            <w:szCs w:val="20"/>
          </w:rPr>
          <w:t>fvaeaf@euskalnet.net</w:t>
        </w:r>
      </w:hyperlink>
    </w:p>
    <w:p w:rsidR="00495934" w:rsidRPr="008E535A" w:rsidRDefault="00495934" w:rsidP="000553AA">
      <w:pPr>
        <w:pStyle w:val="Ttulo2"/>
        <w:jc w:val="right"/>
        <w:rPr>
          <w:rFonts w:asciiTheme="minorHAnsi" w:hAnsiTheme="minorHAnsi" w:cs="Calibri"/>
          <w:sz w:val="20"/>
          <w:szCs w:val="20"/>
        </w:rPr>
      </w:pPr>
    </w:p>
    <w:p w:rsidR="00495934" w:rsidRPr="003F21F8" w:rsidRDefault="00495934" w:rsidP="000553AA">
      <w:pPr>
        <w:rPr>
          <w:rFonts w:asciiTheme="minorHAnsi" w:hAnsiTheme="minorHAnsi" w:cs="Calibri"/>
          <w:b/>
          <w:bCs/>
          <w:u w:val="single"/>
        </w:rPr>
      </w:pPr>
    </w:p>
    <w:p w:rsidR="008A7613" w:rsidRPr="003F21F8" w:rsidRDefault="008A7613" w:rsidP="008A7613">
      <w:pPr>
        <w:pStyle w:val="Citadestacada"/>
        <w:shd w:val="clear" w:color="auto" w:fill="B8CCE4"/>
        <w:jc w:val="both"/>
        <w:rPr>
          <w:rFonts w:asciiTheme="minorHAnsi" w:hAnsiTheme="minorHAnsi"/>
        </w:rPr>
      </w:pPr>
      <w:r w:rsidRPr="003F21F8">
        <w:rPr>
          <w:rFonts w:asciiTheme="minorHAnsi" w:hAnsiTheme="minorHAnsi"/>
        </w:rPr>
        <w:t>Conclusiones Junta Directiva 19/05/2015</w:t>
      </w:r>
    </w:p>
    <w:p w:rsidR="008A7613" w:rsidRPr="003F21F8" w:rsidRDefault="008A7613" w:rsidP="008A7613">
      <w:pPr>
        <w:jc w:val="both"/>
        <w:rPr>
          <w:rFonts w:asciiTheme="minorHAnsi" w:hAnsiTheme="minorHAnsi"/>
        </w:rPr>
      </w:pPr>
      <w:r w:rsidRPr="003F21F8">
        <w:rPr>
          <w:rFonts w:asciiTheme="minorHAnsi" w:hAnsiTheme="minorHAnsi"/>
        </w:rPr>
        <w:t>Miembros de la Junta Directiva de la FVA/EAF.</w:t>
      </w:r>
    </w:p>
    <w:p w:rsidR="008A7613" w:rsidRPr="003F21F8" w:rsidRDefault="008A7613" w:rsidP="008A7613">
      <w:pPr>
        <w:jc w:val="both"/>
        <w:rPr>
          <w:rFonts w:asciiTheme="minorHAnsi" w:hAnsiTheme="minorHAnsi"/>
        </w:rPr>
      </w:pPr>
    </w:p>
    <w:p w:rsidR="008A7613" w:rsidRPr="003F21F8" w:rsidRDefault="008A7613" w:rsidP="008A7613">
      <w:pPr>
        <w:jc w:val="both"/>
        <w:rPr>
          <w:rStyle w:val="Referenciasutil"/>
          <w:rFonts w:asciiTheme="minorHAnsi" w:hAnsiTheme="minorHAnsi"/>
        </w:rPr>
      </w:pPr>
      <w:r w:rsidRPr="003F21F8">
        <w:rPr>
          <w:rStyle w:val="Referenciasutil"/>
          <w:rFonts w:asciiTheme="minorHAnsi" w:hAnsiTheme="minorHAnsi"/>
        </w:rPr>
        <w:t>Presentes:</w:t>
      </w:r>
    </w:p>
    <w:p w:rsidR="003F21F8" w:rsidRPr="003F21F8" w:rsidRDefault="003F21F8" w:rsidP="008A7613">
      <w:pPr>
        <w:jc w:val="both"/>
        <w:rPr>
          <w:rStyle w:val="Referenciasutil"/>
          <w:rFonts w:asciiTheme="minorHAnsi" w:hAnsiTheme="minorHAnsi"/>
        </w:rPr>
      </w:pPr>
    </w:p>
    <w:p w:rsidR="008A7613" w:rsidRPr="003F21F8" w:rsidRDefault="008A7613" w:rsidP="008A7613">
      <w:pPr>
        <w:jc w:val="both"/>
        <w:rPr>
          <w:rFonts w:asciiTheme="minorHAnsi" w:hAnsiTheme="minorHAnsi"/>
        </w:rPr>
      </w:pPr>
      <w:r w:rsidRPr="003F21F8">
        <w:rPr>
          <w:rFonts w:asciiTheme="minorHAnsi" w:hAnsiTheme="minorHAnsi"/>
        </w:rPr>
        <w:t xml:space="preserve">Juan Jose </w:t>
      </w:r>
      <w:proofErr w:type="spellStart"/>
      <w:r w:rsidRPr="003F21F8">
        <w:rPr>
          <w:rFonts w:asciiTheme="minorHAnsi" w:hAnsiTheme="minorHAnsi"/>
        </w:rPr>
        <w:t>Anderez</w:t>
      </w:r>
      <w:proofErr w:type="spellEnd"/>
      <w:r w:rsidRPr="003F21F8">
        <w:rPr>
          <w:rFonts w:asciiTheme="minorHAnsi" w:hAnsiTheme="minorHAnsi"/>
        </w:rPr>
        <w:t xml:space="preserve"> </w:t>
      </w:r>
      <w:proofErr w:type="spellStart"/>
      <w:r w:rsidRPr="003F21F8">
        <w:rPr>
          <w:rFonts w:asciiTheme="minorHAnsi" w:hAnsiTheme="minorHAnsi"/>
        </w:rPr>
        <w:t>Zurinaga</w:t>
      </w:r>
      <w:proofErr w:type="spellEnd"/>
    </w:p>
    <w:p w:rsidR="008A7613" w:rsidRPr="003F21F8" w:rsidRDefault="008A7613" w:rsidP="008A7613">
      <w:pPr>
        <w:jc w:val="both"/>
        <w:rPr>
          <w:rFonts w:asciiTheme="minorHAnsi" w:hAnsiTheme="minorHAnsi"/>
        </w:rPr>
      </w:pPr>
      <w:proofErr w:type="spellStart"/>
      <w:r w:rsidRPr="003F21F8">
        <w:rPr>
          <w:rFonts w:asciiTheme="minorHAnsi" w:hAnsiTheme="minorHAnsi"/>
        </w:rPr>
        <w:t>Iraia</w:t>
      </w:r>
      <w:proofErr w:type="spellEnd"/>
      <w:r w:rsidRPr="003F21F8">
        <w:rPr>
          <w:rFonts w:asciiTheme="minorHAnsi" w:hAnsiTheme="minorHAnsi"/>
        </w:rPr>
        <w:t xml:space="preserve"> </w:t>
      </w:r>
      <w:proofErr w:type="spellStart"/>
      <w:r w:rsidRPr="003F21F8">
        <w:rPr>
          <w:rFonts w:asciiTheme="minorHAnsi" w:hAnsiTheme="minorHAnsi"/>
        </w:rPr>
        <w:t>Garcia</w:t>
      </w:r>
      <w:proofErr w:type="spellEnd"/>
      <w:r w:rsidRPr="003F21F8">
        <w:rPr>
          <w:rFonts w:asciiTheme="minorHAnsi" w:hAnsiTheme="minorHAnsi"/>
        </w:rPr>
        <w:t xml:space="preserve"> </w:t>
      </w:r>
      <w:proofErr w:type="spellStart"/>
      <w:r w:rsidRPr="003F21F8">
        <w:rPr>
          <w:rFonts w:asciiTheme="minorHAnsi" w:hAnsiTheme="minorHAnsi"/>
        </w:rPr>
        <w:t>Etxeberria</w:t>
      </w:r>
      <w:proofErr w:type="spellEnd"/>
    </w:p>
    <w:p w:rsidR="008A7613" w:rsidRPr="003F21F8" w:rsidRDefault="008A7613" w:rsidP="008A7613">
      <w:pPr>
        <w:jc w:val="both"/>
        <w:rPr>
          <w:rFonts w:asciiTheme="minorHAnsi" w:hAnsiTheme="minorHAnsi"/>
        </w:rPr>
      </w:pPr>
      <w:r w:rsidRPr="003F21F8">
        <w:rPr>
          <w:rFonts w:asciiTheme="minorHAnsi" w:hAnsiTheme="minorHAnsi"/>
        </w:rPr>
        <w:t>Alicia Lagartos Calvo</w:t>
      </w:r>
    </w:p>
    <w:p w:rsidR="008A7613" w:rsidRPr="003F21F8" w:rsidRDefault="008A7613" w:rsidP="008A7613">
      <w:pPr>
        <w:jc w:val="both"/>
        <w:rPr>
          <w:rFonts w:asciiTheme="minorHAnsi" w:hAnsiTheme="minorHAnsi"/>
        </w:rPr>
      </w:pPr>
      <w:r w:rsidRPr="003F21F8">
        <w:rPr>
          <w:rFonts w:asciiTheme="minorHAnsi" w:hAnsiTheme="minorHAnsi"/>
        </w:rPr>
        <w:t>Jose Antonio Hernandez</w:t>
      </w:r>
    </w:p>
    <w:p w:rsidR="008A7613" w:rsidRPr="003F21F8" w:rsidRDefault="008A7613" w:rsidP="008A7613">
      <w:pPr>
        <w:jc w:val="both"/>
        <w:rPr>
          <w:rFonts w:asciiTheme="minorHAnsi" w:hAnsiTheme="minorHAnsi"/>
        </w:rPr>
      </w:pPr>
      <w:r w:rsidRPr="003F21F8">
        <w:rPr>
          <w:rFonts w:asciiTheme="minorHAnsi" w:hAnsiTheme="minorHAnsi"/>
        </w:rPr>
        <w:t>Gonzalo Peña San Miguel</w:t>
      </w:r>
    </w:p>
    <w:p w:rsidR="003F21F8" w:rsidRPr="003F21F8" w:rsidRDefault="003F21F8" w:rsidP="008A7613">
      <w:pPr>
        <w:jc w:val="both"/>
        <w:rPr>
          <w:rFonts w:asciiTheme="minorHAnsi" w:hAnsiTheme="minorHAnsi"/>
        </w:rPr>
      </w:pPr>
    </w:p>
    <w:p w:rsidR="003F21F8" w:rsidRPr="003F21F8" w:rsidRDefault="003F21F8" w:rsidP="008A7613">
      <w:pPr>
        <w:jc w:val="both"/>
        <w:rPr>
          <w:rStyle w:val="Referenciasutil"/>
          <w:rFonts w:asciiTheme="minorHAnsi" w:hAnsiTheme="minorHAnsi"/>
        </w:rPr>
      </w:pPr>
      <w:r w:rsidRPr="003F21F8">
        <w:rPr>
          <w:rStyle w:val="Referenciasutil"/>
          <w:rFonts w:asciiTheme="minorHAnsi" w:hAnsiTheme="minorHAnsi"/>
        </w:rPr>
        <w:t>Expresan sus opiniones por email:</w:t>
      </w:r>
    </w:p>
    <w:p w:rsidR="003F21F8" w:rsidRPr="003F21F8" w:rsidRDefault="003F21F8" w:rsidP="008A7613">
      <w:pPr>
        <w:jc w:val="both"/>
        <w:rPr>
          <w:rFonts w:asciiTheme="minorHAnsi" w:hAnsiTheme="minorHAnsi"/>
        </w:rPr>
      </w:pPr>
    </w:p>
    <w:p w:rsidR="003F21F8" w:rsidRPr="003F21F8" w:rsidRDefault="003F21F8" w:rsidP="008A7613">
      <w:pPr>
        <w:jc w:val="both"/>
        <w:rPr>
          <w:rFonts w:asciiTheme="minorHAnsi" w:hAnsiTheme="minorHAnsi"/>
        </w:rPr>
      </w:pPr>
      <w:r w:rsidRPr="003F21F8">
        <w:rPr>
          <w:rFonts w:asciiTheme="minorHAnsi" w:hAnsiTheme="minorHAnsi"/>
        </w:rPr>
        <w:t>Mikel Odriozola Dominguez</w:t>
      </w:r>
    </w:p>
    <w:p w:rsidR="003F21F8" w:rsidRPr="003F21F8" w:rsidRDefault="003F21F8" w:rsidP="008A7613">
      <w:pPr>
        <w:jc w:val="both"/>
        <w:rPr>
          <w:rFonts w:asciiTheme="minorHAnsi" w:hAnsiTheme="minorHAnsi"/>
        </w:rPr>
      </w:pPr>
      <w:proofErr w:type="spellStart"/>
      <w:r w:rsidRPr="003F21F8">
        <w:rPr>
          <w:rFonts w:asciiTheme="minorHAnsi" w:hAnsiTheme="minorHAnsi"/>
        </w:rPr>
        <w:t>Felix</w:t>
      </w:r>
      <w:proofErr w:type="spellEnd"/>
      <w:r w:rsidRPr="003F21F8">
        <w:rPr>
          <w:rFonts w:asciiTheme="minorHAnsi" w:hAnsiTheme="minorHAnsi"/>
        </w:rPr>
        <w:t xml:space="preserve"> </w:t>
      </w:r>
      <w:proofErr w:type="spellStart"/>
      <w:r w:rsidRPr="003F21F8">
        <w:rPr>
          <w:rFonts w:asciiTheme="minorHAnsi" w:hAnsiTheme="minorHAnsi"/>
        </w:rPr>
        <w:t>Resa</w:t>
      </w:r>
      <w:proofErr w:type="spellEnd"/>
      <w:r w:rsidRPr="003F21F8">
        <w:rPr>
          <w:rFonts w:asciiTheme="minorHAnsi" w:hAnsiTheme="minorHAnsi"/>
        </w:rPr>
        <w:t xml:space="preserve"> Abad</w:t>
      </w:r>
    </w:p>
    <w:p w:rsidR="003F21F8" w:rsidRPr="003F21F8" w:rsidRDefault="003F21F8" w:rsidP="008A7613">
      <w:pPr>
        <w:jc w:val="both"/>
        <w:rPr>
          <w:rFonts w:asciiTheme="minorHAnsi" w:hAnsiTheme="minorHAnsi"/>
        </w:rPr>
      </w:pPr>
    </w:p>
    <w:p w:rsidR="008A7613" w:rsidRPr="003F21F8" w:rsidRDefault="008A7613" w:rsidP="008A7613">
      <w:pPr>
        <w:jc w:val="both"/>
        <w:rPr>
          <w:rStyle w:val="Referenciasutil"/>
          <w:rFonts w:asciiTheme="minorHAnsi" w:hAnsiTheme="minorHAnsi"/>
        </w:rPr>
      </w:pPr>
      <w:r w:rsidRPr="003F21F8">
        <w:rPr>
          <w:rStyle w:val="Referenciasutil"/>
          <w:rFonts w:asciiTheme="minorHAnsi" w:hAnsiTheme="minorHAnsi"/>
        </w:rPr>
        <w:t>Otros:</w:t>
      </w:r>
    </w:p>
    <w:p w:rsidR="008A7613" w:rsidRPr="003F21F8" w:rsidRDefault="008A7613" w:rsidP="008A7613">
      <w:pPr>
        <w:jc w:val="both"/>
        <w:rPr>
          <w:rFonts w:asciiTheme="minorHAnsi" w:hAnsiTheme="minorHAnsi"/>
        </w:rPr>
      </w:pPr>
      <w:r w:rsidRPr="003F21F8">
        <w:rPr>
          <w:rFonts w:asciiTheme="minorHAnsi" w:hAnsiTheme="minorHAnsi"/>
        </w:rPr>
        <w:t>Juan Manuel Cáceres Gómez</w:t>
      </w:r>
    </w:p>
    <w:p w:rsidR="008A7613" w:rsidRPr="003F21F8" w:rsidRDefault="008A7613" w:rsidP="008A7613">
      <w:pPr>
        <w:jc w:val="both"/>
        <w:rPr>
          <w:rFonts w:asciiTheme="minorHAnsi" w:hAnsiTheme="minorHAnsi"/>
        </w:rPr>
      </w:pPr>
      <w:r w:rsidRPr="003F21F8">
        <w:rPr>
          <w:rFonts w:asciiTheme="minorHAnsi" w:hAnsiTheme="minorHAnsi"/>
        </w:rPr>
        <w:t>Victor Clemente Aguinaga</w:t>
      </w:r>
    </w:p>
    <w:p w:rsidR="003C527A" w:rsidRDefault="00495934" w:rsidP="003C527A">
      <w:pPr>
        <w:rPr>
          <w:rFonts w:asciiTheme="minorHAnsi" w:hAnsiTheme="minorHAnsi" w:cs="Calibri"/>
        </w:rPr>
      </w:pPr>
      <w:r w:rsidRPr="003F21F8">
        <w:rPr>
          <w:rFonts w:asciiTheme="minorHAnsi" w:hAnsiTheme="minorHAnsi" w:cs="Calibri"/>
        </w:rPr>
        <w:t> </w:t>
      </w:r>
    </w:p>
    <w:p w:rsidR="003C527A" w:rsidRDefault="003C527A" w:rsidP="003C527A">
      <w:pPr>
        <w:rPr>
          <w:rFonts w:asciiTheme="minorHAnsi" w:hAnsiTheme="minorHAnsi" w:cs="Calibri"/>
        </w:rPr>
      </w:pPr>
    </w:p>
    <w:p w:rsidR="00BD559A" w:rsidRPr="004762F4" w:rsidRDefault="004762F4" w:rsidP="004762F4">
      <w:pPr>
        <w:pStyle w:val="Citadestacada"/>
        <w:rPr>
          <w:rFonts w:eastAsia="Arial Unicode MS"/>
        </w:rPr>
      </w:pPr>
      <w:r w:rsidRPr="004762F4">
        <w:rPr>
          <w:rFonts w:eastAsia="Arial Unicode MS"/>
        </w:rPr>
        <w:t>Fecha del campeonato de Euskadi Absoluto</w:t>
      </w:r>
    </w:p>
    <w:p w:rsidR="003C527A" w:rsidRDefault="003C527A" w:rsidP="003C527A">
      <w:pPr>
        <w:rPr>
          <w:rFonts w:asciiTheme="minorHAnsi" w:eastAsia="Arial Unicode MS" w:hAnsiTheme="minorHAnsi" w:cs="Arial Unicode MS"/>
        </w:rPr>
      </w:pPr>
    </w:p>
    <w:p w:rsidR="00C93218" w:rsidRDefault="003C527A" w:rsidP="00C93218">
      <w:pPr>
        <w:jc w:val="both"/>
        <w:rPr>
          <w:rFonts w:asciiTheme="minorHAnsi" w:hAnsiTheme="minorHAnsi" w:cs="Calibri"/>
        </w:rPr>
      </w:pPr>
      <w:r>
        <w:rPr>
          <w:rFonts w:asciiTheme="minorHAnsi" w:eastAsia="Arial Unicode MS" w:hAnsiTheme="minorHAnsi" w:cs="Arial Unicode MS"/>
        </w:rPr>
        <w:t xml:space="preserve">Debido a la confluencia de fechas entre el Campeonato de Euskadi Absoluto y el Gran Premio Diputación de Araba y siguiendo la política de no hacer coincidir en fechas los campeonatos de Euskadi con pruebas </w:t>
      </w:r>
      <w:r w:rsidR="00C93218">
        <w:rPr>
          <w:rFonts w:asciiTheme="minorHAnsi" w:eastAsia="Arial Unicode MS" w:hAnsiTheme="minorHAnsi" w:cs="Arial Unicode MS"/>
        </w:rPr>
        <w:t>vascas de calendario nacional, la junta Directiva de la FVA decide, que las fechas del Campeonato de Euskadi sean el 11 de junio (sábado tarde) y el 18 de julio (sábado tarde)</w:t>
      </w:r>
    </w:p>
    <w:p w:rsidR="00C93218" w:rsidRDefault="00C93218" w:rsidP="00C93218">
      <w:pPr>
        <w:jc w:val="both"/>
        <w:rPr>
          <w:rFonts w:asciiTheme="minorHAnsi" w:hAnsiTheme="minorHAnsi" w:cs="Calibri"/>
        </w:rPr>
      </w:pPr>
    </w:p>
    <w:p w:rsidR="00AC72C4" w:rsidRPr="009F684A" w:rsidRDefault="009F684A" w:rsidP="009F684A">
      <w:pPr>
        <w:pStyle w:val="Citadestacada"/>
        <w:rPr>
          <w:rFonts w:asciiTheme="minorHAnsi" w:eastAsia="Arial Unicode MS" w:hAnsiTheme="minorHAnsi"/>
        </w:rPr>
      </w:pPr>
      <w:r w:rsidRPr="009F684A">
        <w:rPr>
          <w:rFonts w:asciiTheme="minorHAnsi" w:eastAsia="Arial Unicode MS" w:hAnsiTheme="minorHAnsi"/>
        </w:rPr>
        <w:t>Subvenciones Campeonato de E</w:t>
      </w:r>
      <w:r>
        <w:rPr>
          <w:rFonts w:asciiTheme="minorHAnsi" w:eastAsia="Arial Unicode MS" w:hAnsiTheme="minorHAnsi"/>
        </w:rPr>
        <w:t>spaña</w:t>
      </w:r>
      <w:r w:rsidRPr="009F684A">
        <w:rPr>
          <w:rFonts w:asciiTheme="minorHAnsi" w:eastAsia="Arial Unicode MS" w:hAnsiTheme="minorHAnsi"/>
        </w:rPr>
        <w:t xml:space="preserve"> 2014</w:t>
      </w:r>
    </w:p>
    <w:p w:rsidR="00C93218" w:rsidRDefault="00C93218" w:rsidP="00C93218">
      <w:pPr>
        <w:jc w:val="both"/>
        <w:rPr>
          <w:rFonts w:asciiTheme="minorHAnsi" w:eastAsia="Arial Unicode MS" w:hAnsiTheme="minorHAnsi" w:cs="Arial Unicode MS"/>
        </w:rPr>
      </w:pPr>
    </w:p>
    <w:p w:rsidR="00C93218" w:rsidRDefault="00C93218" w:rsidP="00C93218">
      <w:pPr>
        <w:jc w:val="both"/>
        <w:rPr>
          <w:rFonts w:asciiTheme="minorHAnsi" w:eastAsia="Arial Unicode MS" w:hAnsiTheme="minorHAnsi" w:cs="Arial Unicode MS"/>
        </w:rPr>
      </w:pPr>
      <w:r>
        <w:rPr>
          <w:rFonts w:asciiTheme="minorHAnsi" w:eastAsia="Arial Unicode MS" w:hAnsiTheme="minorHAnsi" w:cs="Arial Unicode MS"/>
        </w:rPr>
        <w:t xml:space="preserve">Toma la palabra el presidente de la FVA,  </w:t>
      </w:r>
      <w:r w:rsidR="009A3F99">
        <w:rPr>
          <w:rFonts w:asciiTheme="minorHAnsi" w:eastAsia="Arial Unicode MS" w:hAnsiTheme="minorHAnsi" w:cs="Arial Unicode MS"/>
        </w:rPr>
        <w:t>“</w:t>
      </w:r>
      <w:r w:rsidR="009A3F99" w:rsidRPr="00A37DC1">
        <w:rPr>
          <w:rFonts w:asciiTheme="minorHAnsi" w:eastAsia="Arial Unicode MS" w:hAnsiTheme="minorHAnsi" w:cs="Arial Unicode MS"/>
          <w:i/>
        </w:rPr>
        <w:t xml:space="preserve">En 2014 en conversación con </w:t>
      </w:r>
      <w:proofErr w:type="spellStart"/>
      <w:r w:rsidR="009A3F99" w:rsidRPr="00A37DC1">
        <w:rPr>
          <w:rFonts w:asciiTheme="minorHAnsi" w:eastAsia="Arial Unicode MS" w:hAnsiTheme="minorHAnsi" w:cs="Arial Unicode MS"/>
          <w:i/>
        </w:rPr>
        <w:t>Juantxo</w:t>
      </w:r>
      <w:proofErr w:type="spellEnd"/>
      <w:r w:rsidR="009A3F99" w:rsidRPr="00A37DC1">
        <w:rPr>
          <w:rFonts w:asciiTheme="minorHAnsi" w:eastAsia="Arial Unicode MS" w:hAnsiTheme="minorHAnsi" w:cs="Arial Unicode MS"/>
          <w:i/>
        </w:rPr>
        <w:t xml:space="preserve"> </w:t>
      </w:r>
      <w:proofErr w:type="spellStart"/>
      <w:r w:rsidR="009A3F99" w:rsidRPr="00A37DC1">
        <w:rPr>
          <w:rFonts w:asciiTheme="minorHAnsi" w:eastAsia="Arial Unicode MS" w:hAnsiTheme="minorHAnsi" w:cs="Arial Unicode MS"/>
          <w:i/>
        </w:rPr>
        <w:t>Sabadie</w:t>
      </w:r>
      <w:proofErr w:type="spellEnd"/>
      <w:r w:rsidR="009A3F99" w:rsidRPr="00A37DC1">
        <w:rPr>
          <w:rFonts w:asciiTheme="minorHAnsi" w:eastAsia="Arial Unicode MS" w:hAnsiTheme="minorHAnsi" w:cs="Arial Unicode MS"/>
          <w:i/>
        </w:rPr>
        <w:t xml:space="preserve"> se me comunica que el Gobierno Vasco tiene una partida presupuestaria apartada para la realización de un Campeonato De España  en Euskadi, </w:t>
      </w:r>
      <w:r w:rsidR="008036B7" w:rsidRPr="00A37DC1">
        <w:rPr>
          <w:rFonts w:asciiTheme="minorHAnsi" w:eastAsia="Arial Unicode MS" w:hAnsiTheme="minorHAnsi" w:cs="Arial Unicode MS"/>
          <w:i/>
        </w:rPr>
        <w:t xml:space="preserve">al parecer, Andrés Sanchez en su persona y por medio de una enmienda </w:t>
      </w:r>
      <w:r w:rsidR="00B26F6D" w:rsidRPr="00A37DC1">
        <w:rPr>
          <w:rFonts w:asciiTheme="minorHAnsi" w:eastAsia="Arial Unicode MS" w:hAnsiTheme="minorHAnsi" w:cs="Arial Unicode MS"/>
          <w:i/>
        </w:rPr>
        <w:t>de un partido político</w:t>
      </w:r>
      <w:r w:rsidR="008036B7" w:rsidRPr="00A37DC1">
        <w:rPr>
          <w:rFonts w:asciiTheme="minorHAnsi" w:eastAsia="Arial Unicode MS" w:hAnsiTheme="minorHAnsi" w:cs="Arial Unicode MS"/>
          <w:i/>
        </w:rPr>
        <w:t xml:space="preserve"> había conseguido una subvención para hacer un Campeonato de España en Araba. En Octubre de 2014, en reunión con El Director de Deportes del Gobierno Vasco, por motivos de las obras del</w:t>
      </w:r>
      <w:r w:rsidR="00AB4F8C" w:rsidRPr="00A37DC1">
        <w:rPr>
          <w:rFonts w:asciiTheme="minorHAnsi" w:eastAsia="Arial Unicode MS" w:hAnsiTheme="minorHAnsi" w:cs="Arial Unicode MS"/>
          <w:i/>
        </w:rPr>
        <w:t xml:space="preserve"> Campo de Fútbol de </w:t>
      </w:r>
      <w:proofErr w:type="spellStart"/>
      <w:r w:rsidR="00AB4F8C" w:rsidRPr="00A37DC1">
        <w:rPr>
          <w:rFonts w:asciiTheme="minorHAnsi" w:eastAsia="Arial Unicode MS" w:hAnsiTheme="minorHAnsi" w:cs="Arial Unicode MS"/>
          <w:i/>
        </w:rPr>
        <w:t>Anoeta</w:t>
      </w:r>
      <w:proofErr w:type="spellEnd"/>
      <w:r w:rsidR="00AB4F8C" w:rsidRPr="00A37DC1">
        <w:rPr>
          <w:rFonts w:asciiTheme="minorHAnsi" w:eastAsia="Arial Unicode MS" w:hAnsiTheme="minorHAnsi" w:cs="Arial Unicode MS"/>
          <w:i/>
        </w:rPr>
        <w:t xml:space="preserve"> y a la que asistió Mikel Odriozola Dominguez,  se nos comunica que esa partida presupuestaria debe de ser solicitada por la FVA y que se tiene que hacer efectiva o liberada en 201</w:t>
      </w:r>
      <w:r w:rsidR="00A37DC1">
        <w:rPr>
          <w:rFonts w:asciiTheme="minorHAnsi" w:eastAsia="Arial Unicode MS" w:hAnsiTheme="minorHAnsi" w:cs="Arial Unicode MS"/>
          <w:i/>
        </w:rPr>
        <w:t>”</w:t>
      </w:r>
    </w:p>
    <w:p w:rsidR="00AB4F8C" w:rsidRDefault="00AB4F8C" w:rsidP="00C93218">
      <w:pPr>
        <w:jc w:val="both"/>
        <w:rPr>
          <w:rFonts w:asciiTheme="minorHAnsi" w:eastAsia="Arial Unicode MS" w:hAnsiTheme="minorHAnsi" w:cs="Arial Unicode MS"/>
        </w:rPr>
      </w:pPr>
    </w:p>
    <w:p w:rsidR="00AB4F8C" w:rsidRDefault="005E6E8D" w:rsidP="00C93218">
      <w:pPr>
        <w:jc w:val="both"/>
        <w:rPr>
          <w:rFonts w:asciiTheme="minorHAnsi" w:eastAsia="Arial Unicode MS" w:hAnsiTheme="minorHAnsi" w:cs="Arial Unicode MS"/>
        </w:rPr>
      </w:pPr>
      <w:r>
        <w:rPr>
          <w:rFonts w:asciiTheme="minorHAnsi" w:eastAsia="Arial Unicode MS" w:hAnsiTheme="minorHAnsi" w:cs="Arial Unicode MS"/>
        </w:rPr>
        <w:t xml:space="preserve">En ese momento, la FVA se pone en contacto con Carolina Muro técnico del GV y nos comunica por activa y pasiva que el dinero tiene que ser solicitado por la FVA y justificado con el dinero gastado en 2014. </w:t>
      </w:r>
      <w:r w:rsidR="002069F0">
        <w:rPr>
          <w:rFonts w:asciiTheme="minorHAnsi" w:eastAsia="Arial Unicode MS" w:hAnsiTheme="minorHAnsi" w:cs="Arial Unicode MS"/>
        </w:rPr>
        <w:t>La FVA se pone en contacto con</w:t>
      </w:r>
      <w:r>
        <w:rPr>
          <w:rFonts w:asciiTheme="minorHAnsi" w:eastAsia="Arial Unicode MS" w:hAnsiTheme="minorHAnsi" w:cs="Arial Unicode MS"/>
        </w:rPr>
        <w:t xml:space="preserve"> las personas que han organizado </w:t>
      </w:r>
      <w:r w:rsidR="00B26F6D">
        <w:rPr>
          <w:rFonts w:asciiTheme="minorHAnsi" w:eastAsia="Arial Unicode MS" w:hAnsiTheme="minorHAnsi" w:cs="Arial Unicode MS"/>
        </w:rPr>
        <w:t>algún campeonato ese año y les solicita facturas de los gastos ocasionados. Como el dinero fue pedido mediante una enmienda de un partido político en nombre de Andres Sánchez</w:t>
      </w:r>
      <w:r w:rsidR="002069F0">
        <w:rPr>
          <w:rFonts w:asciiTheme="minorHAnsi" w:eastAsia="Arial Unicode MS" w:hAnsiTheme="minorHAnsi" w:cs="Arial Unicode MS"/>
        </w:rPr>
        <w:t>,</w:t>
      </w:r>
      <w:r w:rsidR="00B26F6D">
        <w:rPr>
          <w:rFonts w:asciiTheme="minorHAnsi" w:eastAsia="Arial Unicode MS" w:hAnsiTheme="minorHAnsi" w:cs="Arial Unicode MS"/>
        </w:rPr>
        <w:t xml:space="preserve"> </w:t>
      </w:r>
      <w:r w:rsidR="002069F0">
        <w:rPr>
          <w:rFonts w:asciiTheme="minorHAnsi" w:eastAsia="Arial Unicode MS" w:hAnsiTheme="minorHAnsi" w:cs="Arial Unicode MS"/>
        </w:rPr>
        <w:t xml:space="preserve"> el GV nos solicita una carta de conformidad de la FAA. La FVA hace todos los trámites y envía la </w:t>
      </w:r>
      <w:r w:rsidR="002069F0">
        <w:rPr>
          <w:rFonts w:asciiTheme="minorHAnsi" w:eastAsia="Arial Unicode MS" w:hAnsiTheme="minorHAnsi" w:cs="Arial Unicode MS"/>
        </w:rPr>
        <w:lastRenderedPageBreak/>
        <w:t>justificación de la subvención a excepción de la carta</w:t>
      </w:r>
      <w:r w:rsidR="00AD3346">
        <w:rPr>
          <w:rFonts w:asciiTheme="minorHAnsi" w:eastAsia="Arial Unicode MS" w:hAnsiTheme="minorHAnsi" w:cs="Arial Unicode MS"/>
        </w:rPr>
        <w:t xml:space="preserve"> ya que Andres Sanchez mantiene su criterio de que el dinero que él solicitó lo hizo para un Campeonato de España en Araba  y que tiene intención de volver a solicitarlo para el año 2015.</w:t>
      </w:r>
    </w:p>
    <w:p w:rsidR="00AD3346" w:rsidRDefault="00AD3346" w:rsidP="00C93218">
      <w:pPr>
        <w:jc w:val="both"/>
        <w:rPr>
          <w:rFonts w:asciiTheme="minorHAnsi" w:eastAsia="Arial Unicode MS" w:hAnsiTheme="minorHAnsi" w:cs="Arial Unicode MS"/>
        </w:rPr>
      </w:pPr>
    </w:p>
    <w:p w:rsidR="00A37DC1" w:rsidRDefault="00AD3346" w:rsidP="00A37DC1">
      <w:pPr>
        <w:jc w:val="both"/>
        <w:rPr>
          <w:rFonts w:asciiTheme="minorHAnsi" w:eastAsia="Arial Unicode MS" w:hAnsiTheme="minorHAnsi" w:cs="Arial Unicode MS"/>
        </w:rPr>
      </w:pPr>
      <w:r>
        <w:rPr>
          <w:rFonts w:asciiTheme="minorHAnsi" w:eastAsia="Arial Unicode MS" w:hAnsiTheme="minorHAnsi" w:cs="Arial Unicode MS"/>
        </w:rPr>
        <w:t xml:space="preserve">En </w:t>
      </w:r>
      <w:r w:rsidR="006975AD">
        <w:rPr>
          <w:rFonts w:asciiTheme="minorHAnsi" w:eastAsia="Arial Unicode MS" w:hAnsiTheme="minorHAnsi" w:cs="Arial Unicode MS"/>
        </w:rPr>
        <w:t xml:space="preserve">2015, y de forma extraoficial, se nos comunica que la partida presupuestaria estaría denegada a la FVA, el 8 de mayo de 2015 Carolina Muro, mediante email comunica a la FVA con palabras textuales, que: </w:t>
      </w:r>
      <w:r w:rsidR="00A37DC1" w:rsidRPr="00A37DC1">
        <w:rPr>
          <w:rFonts w:asciiTheme="minorHAnsi" w:eastAsia="Arial Unicode MS" w:hAnsiTheme="minorHAnsi" w:cs="Arial Unicode MS"/>
          <w:i/>
        </w:rPr>
        <w:t>“En próximas fechas se os enviará la resolución de denegación y se adjuntará la documentación enviada”</w:t>
      </w:r>
    </w:p>
    <w:p w:rsidR="00A37DC1" w:rsidRDefault="00A37DC1" w:rsidP="00A37DC1">
      <w:pPr>
        <w:jc w:val="both"/>
        <w:rPr>
          <w:rFonts w:asciiTheme="minorHAnsi" w:eastAsia="Arial Unicode MS" w:hAnsiTheme="minorHAnsi" w:cs="Arial Unicode MS"/>
        </w:rPr>
      </w:pPr>
    </w:p>
    <w:p w:rsidR="00A37DC1" w:rsidRDefault="00A37DC1" w:rsidP="00A37DC1">
      <w:pPr>
        <w:jc w:val="both"/>
        <w:rPr>
          <w:rFonts w:asciiTheme="minorHAnsi" w:eastAsia="Arial Unicode MS" w:hAnsiTheme="minorHAnsi" w:cs="Arial Unicode MS"/>
        </w:rPr>
      </w:pPr>
      <w:r>
        <w:rPr>
          <w:rFonts w:asciiTheme="minorHAnsi" w:eastAsia="Arial Unicode MS" w:hAnsiTheme="minorHAnsi" w:cs="Arial Unicode MS"/>
        </w:rPr>
        <w:t>Por lo tanto, la FVA no recibirá ninguna subvención del GV para la realización de un Campeonato de España.</w:t>
      </w:r>
    </w:p>
    <w:p w:rsidR="00A37DC1" w:rsidRDefault="00A37DC1" w:rsidP="00A37DC1">
      <w:pPr>
        <w:jc w:val="both"/>
        <w:rPr>
          <w:rFonts w:asciiTheme="minorHAnsi" w:eastAsia="Arial Unicode MS" w:hAnsiTheme="minorHAnsi" w:cs="Arial Unicode MS"/>
        </w:rPr>
      </w:pPr>
    </w:p>
    <w:p w:rsidR="007D2C20" w:rsidRDefault="009F684A" w:rsidP="009F684A">
      <w:pPr>
        <w:pStyle w:val="Citadestacada"/>
        <w:rPr>
          <w:rFonts w:eastAsia="Arial Unicode MS"/>
        </w:rPr>
      </w:pPr>
      <w:r>
        <w:rPr>
          <w:rFonts w:eastAsia="Arial Unicode MS"/>
        </w:rPr>
        <w:t>Súper Amara BAT propuesta</w:t>
      </w:r>
    </w:p>
    <w:p w:rsidR="00A37DC1" w:rsidRDefault="00A37DC1" w:rsidP="00A37DC1">
      <w:pPr>
        <w:jc w:val="both"/>
        <w:rPr>
          <w:rFonts w:asciiTheme="minorHAnsi" w:eastAsia="Arial Unicode MS" w:hAnsiTheme="minorHAnsi" w:cs="Arial Unicode MS"/>
        </w:rPr>
      </w:pPr>
    </w:p>
    <w:p w:rsidR="002673EE" w:rsidRDefault="00177211" w:rsidP="00A37DC1">
      <w:pPr>
        <w:jc w:val="both"/>
        <w:rPr>
          <w:rFonts w:asciiTheme="minorHAnsi" w:eastAsia="Arial Unicode MS" w:hAnsiTheme="minorHAnsi" w:cs="Arial Unicode MS"/>
        </w:rPr>
      </w:pPr>
      <w:r>
        <w:rPr>
          <w:rFonts w:asciiTheme="minorHAnsi" w:eastAsia="Arial Unicode MS" w:hAnsiTheme="minorHAnsi" w:cs="Arial Unicode MS"/>
        </w:rPr>
        <w:t>Se solicita que la prueba de relevos 4x una milla tenga carácter de Campeonato de Euskadi con el fin de llevar el atletismo a la calle la Junta Directiva de la FVA concluye que no causando ningún tipo de gasto a la FVA, ésta pond</w:t>
      </w:r>
      <w:r w:rsidR="002673EE">
        <w:rPr>
          <w:rFonts w:asciiTheme="minorHAnsi" w:eastAsia="Arial Unicode MS" w:hAnsiTheme="minorHAnsi" w:cs="Arial Unicode MS"/>
        </w:rPr>
        <w:t>r</w:t>
      </w:r>
      <w:r>
        <w:rPr>
          <w:rFonts w:asciiTheme="minorHAnsi" w:eastAsia="Arial Unicode MS" w:hAnsiTheme="minorHAnsi" w:cs="Arial Unicode MS"/>
        </w:rPr>
        <w:t xml:space="preserve">ía nombre a la prueba de Campeonato de </w:t>
      </w:r>
      <w:proofErr w:type="spellStart"/>
      <w:r>
        <w:rPr>
          <w:rFonts w:asciiTheme="minorHAnsi" w:eastAsia="Arial Unicode MS" w:hAnsiTheme="minorHAnsi" w:cs="Arial Unicode MS"/>
        </w:rPr>
        <w:t>Euskladi</w:t>
      </w:r>
      <w:proofErr w:type="spellEnd"/>
      <w:r>
        <w:rPr>
          <w:rFonts w:asciiTheme="minorHAnsi" w:eastAsia="Arial Unicode MS" w:hAnsiTheme="minorHAnsi" w:cs="Arial Unicode MS"/>
        </w:rPr>
        <w:t>.</w:t>
      </w:r>
    </w:p>
    <w:p w:rsidR="002673EE" w:rsidRDefault="00177211" w:rsidP="002673EE">
      <w:pPr>
        <w:jc w:val="both"/>
        <w:rPr>
          <w:rFonts w:asciiTheme="minorHAnsi" w:eastAsia="Arial Unicode MS" w:hAnsiTheme="minorHAnsi" w:cs="Arial Unicode MS"/>
        </w:rPr>
      </w:pPr>
      <w:r>
        <w:rPr>
          <w:rFonts w:asciiTheme="minorHAnsi" w:eastAsia="Arial Unicode MS" w:hAnsiTheme="minorHAnsi" w:cs="Arial Unicode MS"/>
        </w:rPr>
        <w:t xml:space="preserve"> </w:t>
      </w:r>
    </w:p>
    <w:p w:rsidR="007D2C20" w:rsidRDefault="00AC72C4" w:rsidP="002673EE">
      <w:pPr>
        <w:jc w:val="both"/>
        <w:rPr>
          <w:rFonts w:asciiTheme="minorHAnsi" w:eastAsia="Arial Unicode MS" w:hAnsiTheme="minorHAnsi" w:cs="Arial Unicode MS"/>
        </w:rPr>
      </w:pPr>
      <w:r w:rsidRPr="003F21F8">
        <w:rPr>
          <w:rFonts w:asciiTheme="minorHAnsi" w:eastAsia="Arial Unicode MS" w:hAnsiTheme="minorHAnsi" w:cs="Arial Unicode MS"/>
        </w:rPr>
        <w:t>EMPADRONAMIENTO PENELOPE BAÑOS</w:t>
      </w:r>
    </w:p>
    <w:p w:rsidR="002673EE" w:rsidRDefault="002673EE" w:rsidP="002673EE">
      <w:pPr>
        <w:jc w:val="both"/>
        <w:rPr>
          <w:rFonts w:asciiTheme="minorHAnsi" w:eastAsia="Arial Unicode MS" w:hAnsiTheme="minorHAnsi" w:cs="Arial Unicode MS"/>
        </w:rPr>
      </w:pPr>
    </w:p>
    <w:p w:rsidR="00ED16B2" w:rsidRDefault="002673EE" w:rsidP="002673EE">
      <w:pPr>
        <w:jc w:val="both"/>
        <w:rPr>
          <w:rFonts w:asciiTheme="minorHAnsi" w:eastAsia="Arial Unicode MS" w:hAnsiTheme="minorHAnsi" w:cs="Arial Unicode MS"/>
        </w:rPr>
      </w:pPr>
      <w:r w:rsidRPr="007D336E">
        <w:rPr>
          <w:rFonts w:asciiTheme="minorHAnsi" w:eastAsia="Arial Unicode MS" w:hAnsiTheme="minorHAnsi" w:cs="Arial Unicode MS"/>
        </w:rPr>
        <w:t xml:space="preserve">Se presentan a la Junta Directiva los empadronamientos de Penelope Baños y se concluye que </w:t>
      </w:r>
      <w:r w:rsidR="008A2C47" w:rsidRPr="007D336E">
        <w:rPr>
          <w:rFonts w:asciiTheme="minorHAnsi" w:eastAsia="Arial Unicode MS" w:hAnsiTheme="minorHAnsi" w:cs="Arial Unicode MS"/>
        </w:rPr>
        <w:t xml:space="preserve">durante la temporada 2011/2012 y 2012/2013 la atleta no </w:t>
      </w:r>
      <w:r w:rsidR="00ED16B2" w:rsidRPr="007D336E">
        <w:rPr>
          <w:rFonts w:asciiTheme="minorHAnsi" w:eastAsia="Arial Unicode MS" w:hAnsiTheme="minorHAnsi" w:cs="Arial Unicode MS"/>
        </w:rPr>
        <w:t>tenía</w:t>
      </w:r>
      <w:r w:rsidR="008A2C47" w:rsidRPr="007D336E">
        <w:rPr>
          <w:rFonts w:asciiTheme="minorHAnsi" w:eastAsia="Arial Unicode MS" w:hAnsiTheme="minorHAnsi" w:cs="Arial Unicode MS"/>
        </w:rPr>
        <w:t xml:space="preserve"> empadronamiento en Euskadi en el momento de la licencia. La Federación Vasca determina apercibir </w:t>
      </w:r>
      <w:r w:rsidR="008E535A" w:rsidRPr="007D336E">
        <w:rPr>
          <w:rFonts w:asciiTheme="minorHAnsi" w:eastAsia="Arial Unicode MS" w:hAnsiTheme="minorHAnsi" w:cs="Arial Unicode MS"/>
        </w:rPr>
        <w:t xml:space="preserve"> de sanción </w:t>
      </w:r>
      <w:r w:rsidR="00ED16B2" w:rsidRPr="007D336E">
        <w:rPr>
          <w:rFonts w:asciiTheme="minorHAnsi" w:eastAsia="Arial Unicode MS" w:hAnsiTheme="minorHAnsi" w:cs="Arial Unicode MS"/>
        </w:rPr>
        <w:t>a la atleta p</w:t>
      </w:r>
      <w:r w:rsidR="008E535A" w:rsidRPr="007D336E">
        <w:rPr>
          <w:rFonts w:asciiTheme="minorHAnsi" w:eastAsia="Arial Unicode MS" w:hAnsiTheme="minorHAnsi" w:cs="Arial Unicode MS"/>
        </w:rPr>
        <w:t>or incumplimiento de reglamento.</w:t>
      </w:r>
    </w:p>
    <w:p w:rsidR="00ED16B2" w:rsidRDefault="00ED16B2" w:rsidP="002673EE">
      <w:pPr>
        <w:jc w:val="both"/>
        <w:rPr>
          <w:rFonts w:asciiTheme="minorHAnsi" w:eastAsia="Arial Unicode MS" w:hAnsiTheme="minorHAnsi" w:cs="Arial Unicode MS"/>
        </w:rPr>
      </w:pPr>
    </w:p>
    <w:p w:rsidR="00ED16B2" w:rsidRDefault="009F684A" w:rsidP="009F684A">
      <w:pPr>
        <w:pStyle w:val="Citadestacada"/>
        <w:rPr>
          <w:rFonts w:eastAsia="Arial Unicode MS"/>
        </w:rPr>
      </w:pPr>
      <w:r>
        <w:rPr>
          <w:rFonts w:eastAsia="Arial Unicode MS"/>
        </w:rPr>
        <w:t>Ruegos y preguntas</w:t>
      </w:r>
    </w:p>
    <w:p w:rsidR="00ED16B2" w:rsidRDefault="00ED16B2" w:rsidP="002673EE">
      <w:pPr>
        <w:jc w:val="both"/>
        <w:rPr>
          <w:rFonts w:asciiTheme="minorHAnsi" w:eastAsia="Arial Unicode MS" w:hAnsiTheme="minorHAnsi" w:cs="Arial Unicode MS"/>
        </w:rPr>
      </w:pPr>
    </w:p>
    <w:p w:rsidR="002673EE" w:rsidRPr="003F21F8" w:rsidRDefault="00ED16B2" w:rsidP="002673EE">
      <w:pPr>
        <w:jc w:val="both"/>
        <w:rPr>
          <w:rFonts w:asciiTheme="minorHAnsi" w:eastAsia="Arial Unicode MS" w:hAnsiTheme="minorHAnsi" w:cs="Arial Unicode MS"/>
        </w:rPr>
      </w:pPr>
      <w:r>
        <w:rPr>
          <w:rFonts w:asciiTheme="minorHAnsi" w:eastAsia="Arial Unicode MS" w:hAnsiTheme="minorHAnsi" w:cs="Arial Unicode MS"/>
        </w:rPr>
        <w:t>La</w:t>
      </w:r>
      <w:r w:rsidR="001C4584">
        <w:rPr>
          <w:rFonts w:asciiTheme="minorHAnsi" w:eastAsia="Arial Unicode MS" w:hAnsiTheme="minorHAnsi" w:cs="Arial Unicode MS"/>
        </w:rPr>
        <w:t xml:space="preserve"> Federación Guipuzc</w:t>
      </w:r>
      <w:r>
        <w:rPr>
          <w:rFonts w:asciiTheme="minorHAnsi" w:eastAsia="Arial Unicode MS" w:hAnsiTheme="minorHAnsi" w:cs="Arial Unicode MS"/>
        </w:rPr>
        <w:t xml:space="preserve">oana solicita que el Campeonato de Euskadi de Cross </w:t>
      </w:r>
      <w:r w:rsidR="001C4584">
        <w:rPr>
          <w:rFonts w:asciiTheme="minorHAnsi" w:eastAsia="Arial Unicode MS" w:hAnsiTheme="minorHAnsi" w:cs="Arial Unicode MS"/>
        </w:rPr>
        <w:t>se realice en Guipúzcoa dado que se trata del Centenario de la GAF. La FVA no tiene ningún impedimento para que así se haga, de hecho este cambio haría que la FAV pudiera celebrar el suyo en 2017 haciendo lo mismo.</w:t>
      </w:r>
      <w:r w:rsidR="004762F4">
        <w:rPr>
          <w:rFonts w:asciiTheme="minorHAnsi" w:eastAsia="Arial Unicode MS" w:hAnsiTheme="minorHAnsi" w:cs="Arial Unicode MS"/>
        </w:rPr>
        <w:t xml:space="preserve"> Las condiciones del Campeonato deben de respetar la normativa de la FVA.</w:t>
      </w:r>
      <w:r w:rsidR="001C4584">
        <w:rPr>
          <w:rFonts w:asciiTheme="minorHAnsi" w:eastAsia="Arial Unicode MS" w:hAnsiTheme="minorHAnsi" w:cs="Arial Unicode MS"/>
        </w:rPr>
        <w:t xml:space="preserve"> </w:t>
      </w:r>
    </w:p>
    <w:p w:rsidR="00495934" w:rsidRPr="003F21F8" w:rsidRDefault="00495934" w:rsidP="00611E88">
      <w:pPr>
        <w:spacing w:line="360" w:lineRule="auto"/>
        <w:rPr>
          <w:rFonts w:asciiTheme="minorHAnsi" w:hAnsiTheme="minorHAnsi" w:cs="Calibri"/>
        </w:rPr>
      </w:pPr>
      <w:r w:rsidRPr="003F21F8">
        <w:rPr>
          <w:rFonts w:asciiTheme="minorHAnsi" w:hAnsiTheme="minorHAnsi" w:cs="Calibri"/>
        </w:rPr>
        <w:t>.</w:t>
      </w:r>
      <w:r w:rsidR="003F74A8" w:rsidRPr="003F21F8">
        <w:rPr>
          <w:rFonts w:asciiTheme="minorHAnsi" w:hAnsiTheme="minorHAnsi" w:cs="Calibri"/>
          <w:noProof/>
        </w:rPr>
        <w:drawing>
          <wp:inline distT="0" distB="0" distL="0" distR="0">
            <wp:extent cx="1933575" cy="1228725"/>
            <wp:effectExtent l="19050" t="0" r="9525" b="0"/>
            <wp:docPr id="2" name="Imagen 2" descr="JM%20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20firma"/>
                    <pic:cNvPicPr>
                      <a:picLocks noChangeAspect="1" noChangeArrowheads="1"/>
                    </pic:cNvPicPr>
                  </pic:nvPicPr>
                  <pic:blipFill>
                    <a:blip r:embed="rId7"/>
                    <a:srcRect/>
                    <a:stretch>
                      <a:fillRect/>
                    </a:stretch>
                  </pic:blipFill>
                  <pic:spPr bwMode="auto">
                    <a:xfrm>
                      <a:off x="0" y="0"/>
                      <a:ext cx="1933575" cy="1228725"/>
                    </a:xfrm>
                    <a:prstGeom prst="rect">
                      <a:avLst/>
                    </a:prstGeom>
                    <a:noFill/>
                    <a:ln w="9525">
                      <a:noFill/>
                      <a:miter lim="800000"/>
                      <a:headEnd/>
                      <a:tailEnd/>
                    </a:ln>
                  </pic:spPr>
                </pic:pic>
              </a:graphicData>
            </a:graphic>
          </wp:inline>
        </w:drawing>
      </w:r>
    </w:p>
    <w:p w:rsidR="00495934" w:rsidRPr="003F21F8" w:rsidRDefault="00495934" w:rsidP="000553AA">
      <w:pPr>
        <w:rPr>
          <w:rFonts w:asciiTheme="minorHAnsi" w:hAnsiTheme="minorHAnsi" w:cs="Calibri"/>
        </w:rPr>
      </w:pPr>
      <w:r w:rsidRPr="003F21F8">
        <w:rPr>
          <w:rFonts w:asciiTheme="minorHAnsi" w:hAnsiTheme="minorHAnsi" w:cs="Calibri"/>
        </w:rPr>
        <w:t>Juan Manuel Cáceres Gómez</w:t>
      </w:r>
    </w:p>
    <w:p w:rsidR="00495934" w:rsidRPr="003F21F8" w:rsidRDefault="00495934">
      <w:pPr>
        <w:rPr>
          <w:rFonts w:asciiTheme="minorHAnsi" w:hAnsiTheme="minorHAnsi" w:cs="Calibri"/>
        </w:rPr>
      </w:pPr>
      <w:r w:rsidRPr="003F21F8">
        <w:rPr>
          <w:rFonts w:asciiTheme="minorHAnsi" w:hAnsiTheme="minorHAnsi" w:cs="Calibri"/>
        </w:rPr>
        <w:t>Secretario General F.V.A.</w:t>
      </w:r>
    </w:p>
    <w:sectPr w:rsidR="00495934" w:rsidRPr="003F21F8" w:rsidSect="00A167EE">
      <w:pgSz w:w="11906" w:h="16838"/>
      <w:pgMar w:top="1417" w:right="1274" w:bottom="900"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3265D"/>
    <w:multiLevelType w:val="hybridMultilevel"/>
    <w:tmpl w:val="DB3A035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576E50C5"/>
    <w:multiLevelType w:val="hybridMultilevel"/>
    <w:tmpl w:val="152A40A6"/>
    <w:lvl w:ilvl="0" w:tplc="676E5A72">
      <w:start w:val="1"/>
      <w:numFmt w:val="decimal"/>
      <w:lvlText w:val="%1)"/>
      <w:lvlJc w:val="left"/>
      <w:pPr>
        <w:tabs>
          <w:tab w:val="num" w:pos="915"/>
        </w:tabs>
        <w:ind w:left="915" w:hanging="55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58E50A31"/>
    <w:multiLevelType w:val="hybridMultilevel"/>
    <w:tmpl w:val="841C963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7CB61791"/>
    <w:multiLevelType w:val="hybridMultilevel"/>
    <w:tmpl w:val="841C963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noPunctuationKerning/>
  <w:characterSpacingControl w:val="doNotCompress"/>
  <w:doNotValidateAgainstSchema/>
  <w:doNotDemarcateInvalidXml/>
  <w:compat/>
  <w:rsids>
    <w:rsidRoot w:val="000553AA"/>
    <w:rsid w:val="000553AA"/>
    <w:rsid w:val="000F2913"/>
    <w:rsid w:val="00153705"/>
    <w:rsid w:val="00177211"/>
    <w:rsid w:val="001A04E4"/>
    <w:rsid w:val="001C4584"/>
    <w:rsid w:val="001D7B63"/>
    <w:rsid w:val="00200EC2"/>
    <w:rsid w:val="002069F0"/>
    <w:rsid w:val="00230E1A"/>
    <w:rsid w:val="0024089A"/>
    <w:rsid w:val="0025378A"/>
    <w:rsid w:val="002539DD"/>
    <w:rsid w:val="00263466"/>
    <w:rsid w:val="002673EE"/>
    <w:rsid w:val="002B49D5"/>
    <w:rsid w:val="002D587C"/>
    <w:rsid w:val="00304995"/>
    <w:rsid w:val="0037499E"/>
    <w:rsid w:val="003C527A"/>
    <w:rsid w:val="003F05E0"/>
    <w:rsid w:val="003F21F8"/>
    <w:rsid w:val="003F74A8"/>
    <w:rsid w:val="00444C0F"/>
    <w:rsid w:val="004762F4"/>
    <w:rsid w:val="00495934"/>
    <w:rsid w:val="004B598F"/>
    <w:rsid w:val="004D5A06"/>
    <w:rsid w:val="0059534A"/>
    <w:rsid w:val="005E6E8D"/>
    <w:rsid w:val="00605962"/>
    <w:rsid w:val="00611E88"/>
    <w:rsid w:val="006709C8"/>
    <w:rsid w:val="006975AD"/>
    <w:rsid w:val="006B09BE"/>
    <w:rsid w:val="007724A5"/>
    <w:rsid w:val="007C2A2A"/>
    <w:rsid w:val="007D2C20"/>
    <w:rsid w:val="007D336E"/>
    <w:rsid w:val="008036B7"/>
    <w:rsid w:val="0082545A"/>
    <w:rsid w:val="00864E23"/>
    <w:rsid w:val="008A2C47"/>
    <w:rsid w:val="008A7613"/>
    <w:rsid w:val="008E535A"/>
    <w:rsid w:val="009836FA"/>
    <w:rsid w:val="0098463B"/>
    <w:rsid w:val="009A3F99"/>
    <w:rsid w:val="009B75E8"/>
    <w:rsid w:val="009C5DFE"/>
    <w:rsid w:val="009E639C"/>
    <w:rsid w:val="009F684A"/>
    <w:rsid w:val="00A167EE"/>
    <w:rsid w:val="00A37DC1"/>
    <w:rsid w:val="00AA7138"/>
    <w:rsid w:val="00AB4F8C"/>
    <w:rsid w:val="00AC72C4"/>
    <w:rsid w:val="00AD3346"/>
    <w:rsid w:val="00B26F6D"/>
    <w:rsid w:val="00B502A2"/>
    <w:rsid w:val="00B93FA2"/>
    <w:rsid w:val="00BB4F9C"/>
    <w:rsid w:val="00BD559A"/>
    <w:rsid w:val="00BE44FD"/>
    <w:rsid w:val="00C04CF9"/>
    <w:rsid w:val="00C3521C"/>
    <w:rsid w:val="00C93218"/>
    <w:rsid w:val="00CC2EDF"/>
    <w:rsid w:val="00CD2FE1"/>
    <w:rsid w:val="00CE2928"/>
    <w:rsid w:val="00CF01B9"/>
    <w:rsid w:val="00CF6453"/>
    <w:rsid w:val="00E03255"/>
    <w:rsid w:val="00ED16B2"/>
    <w:rsid w:val="00FA2076"/>
    <w:rsid w:val="00FE5A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AA"/>
    <w:rPr>
      <w:sz w:val="20"/>
      <w:szCs w:val="20"/>
    </w:rPr>
  </w:style>
  <w:style w:type="paragraph" w:styleId="Ttulo2">
    <w:name w:val="heading 2"/>
    <w:basedOn w:val="Normal"/>
    <w:next w:val="Normal"/>
    <w:link w:val="Ttulo2Car"/>
    <w:uiPriority w:val="99"/>
    <w:qFormat/>
    <w:rsid w:val="000553AA"/>
    <w:pPr>
      <w:keepNext/>
      <w:outlineLvl w:val="1"/>
    </w:pPr>
    <w:rPr>
      <w:sz w:val="24"/>
      <w:szCs w:val="24"/>
    </w:rPr>
  </w:style>
  <w:style w:type="paragraph" w:styleId="Ttulo3">
    <w:name w:val="heading 3"/>
    <w:basedOn w:val="Normal"/>
    <w:next w:val="Normal"/>
    <w:link w:val="Ttulo3Car"/>
    <w:uiPriority w:val="99"/>
    <w:qFormat/>
    <w:rsid w:val="000553AA"/>
    <w:pPr>
      <w:keepNext/>
      <w:jc w:val="right"/>
      <w:outlineLvl w:val="2"/>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230E1A"/>
    <w:rPr>
      <w:sz w:val="24"/>
      <w:szCs w:val="24"/>
    </w:rPr>
  </w:style>
  <w:style w:type="character" w:customStyle="1" w:styleId="Ttulo3Car">
    <w:name w:val="Título 3 Car"/>
    <w:basedOn w:val="Fuentedeprrafopredeter"/>
    <w:link w:val="Ttulo3"/>
    <w:uiPriority w:val="99"/>
    <w:locked/>
    <w:rsid w:val="00230E1A"/>
    <w:rPr>
      <w:sz w:val="24"/>
      <w:szCs w:val="24"/>
    </w:rPr>
  </w:style>
  <w:style w:type="character" w:styleId="Hipervnculo">
    <w:name w:val="Hyperlink"/>
    <w:basedOn w:val="Fuentedeprrafopredeter"/>
    <w:uiPriority w:val="99"/>
    <w:rsid w:val="000553AA"/>
    <w:rPr>
      <w:color w:val="0000FF"/>
      <w:u w:val="single"/>
    </w:rPr>
  </w:style>
  <w:style w:type="character" w:styleId="Textoennegrita">
    <w:name w:val="Strong"/>
    <w:basedOn w:val="Fuentedeprrafopredeter"/>
    <w:uiPriority w:val="99"/>
    <w:qFormat/>
    <w:rsid w:val="000553AA"/>
    <w:rPr>
      <w:b/>
      <w:bCs/>
    </w:rPr>
  </w:style>
  <w:style w:type="paragraph" w:styleId="Textodeglobo">
    <w:name w:val="Balloon Text"/>
    <w:basedOn w:val="Normal"/>
    <w:link w:val="TextodegloboCar"/>
    <w:uiPriority w:val="99"/>
    <w:semiHidden/>
    <w:rsid w:val="00E032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0BB"/>
    <w:rPr>
      <w:sz w:val="0"/>
      <w:szCs w:val="0"/>
    </w:rPr>
  </w:style>
  <w:style w:type="paragraph" w:styleId="Citadestacada">
    <w:name w:val="Intense Quote"/>
    <w:basedOn w:val="Normal"/>
    <w:next w:val="Normal"/>
    <w:link w:val="CitadestacadaCar"/>
    <w:uiPriority w:val="30"/>
    <w:qFormat/>
    <w:rsid w:val="002B49D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B49D5"/>
    <w:rPr>
      <w:b/>
      <w:bCs/>
      <w:i/>
      <w:iCs/>
      <w:color w:val="4F81BD" w:themeColor="accent1"/>
      <w:sz w:val="20"/>
      <w:szCs w:val="20"/>
    </w:rPr>
  </w:style>
  <w:style w:type="character" w:styleId="Referenciasutil">
    <w:name w:val="Subtle Reference"/>
    <w:basedOn w:val="Fuentedeprrafopredeter"/>
    <w:uiPriority w:val="31"/>
    <w:qFormat/>
    <w:rsid w:val="008A7613"/>
    <w:rPr>
      <w:smallCaps/>
      <w:color w:val="C0504D"/>
      <w:u w:val="single"/>
    </w:rPr>
  </w:style>
  <w:style w:type="paragraph" w:styleId="Cita">
    <w:name w:val="Quote"/>
    <w:basedOn w:val="Normal"/>
    <w:next w:val="Normal"/>
    <w:link w:val="CitaCar"/>
    <w:uiPriority w:val="29"/>
    <w:qFormat/>
    <w:rsid w:val="004762F4"/>
    <w:rPr>
      <w:i/>
      <w:iCs/>
      <w:color w:val="000000" w:themeColor="text1"/>
    </w:rPr>
  </w:style>
  <w:style w:type="character" w:customStyle="1" w:styleId="CitaCar">
    <w:name w:val="Cita Car"/>
    <w:basedOn w:val="Fuentedeprrafopredeter"/>
    <w:link w:val="Cita"/>
    <w:uiPriority w:val="29"/>
    <w:rsid w:val="004762F4"/>
    <w:rPr>
      <w:i/>
      <w:iCs/>
      <w:color w:val="000000" w:themeColor="text1"/>
      <w:sz w:val="20"/>
      <w:szCs w:val="20"/>
    </w:rPr>
  </w:style>
</w:styles>
</file>

<file path=word/webSettings.xml><?xml version="1.0" encoding="utf-8"?>
<w:webSettings xmlns:r="http://schemas.openxmlformats.org/officeDocument/2006/relationships" xmlns:w="http://schemas.openxmlformats.org/wordprocessingml/2006/main">
  <w:divs>
    <w:div w:id="1071393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vaeaf@euskalnet.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3424</Characters>
  <Application>Microsoft Office Word</Application>
  <DocSecurity>0</DocSecurity>
  <Lines>28</Lines>
  <Paragraphs>8</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Federación Vasca de Atletismo/ Euskadiko Atletismo Federazioa</vt:lpstr>
      <vt:lpstr>    Email: fvaeaf@euskalnet.net</vt:lpstr>
      <vt: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Federación Vasca de Atletismo/ Euskadiko Atletismo Federazioa</dc:title>
  <dc:creator>x</dc:creator>
  <cp:lastModifiedBy>PC</cp:lastModifiedBy>
  <cp:revision>4</cp:revision>
  <cp:lastPrinted>2009-01-21T07:54:00Z</cp:lastPrinted>
  <dcterms:created xsi:type="dcterms:W3CDTF">2015-05-21T08:11:00Z</dcterms:created>
  <dcterms:modified xsi:type="dcterms:W3CDTF">2015-06-05T09:45:00Z</dcterms:modified>
</cp:coreProperties>
</file>