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6" w:rsidRPr="00404B80" w:rsidRDefault="00E774D6" w:rsidP="00E774D6">
      <w:pPr>
        <w:pStyle w:val="Ttulo"/>
        <w:rPr>
          <w:rFonts w:asciiTheme="minorHAnsi" w:hAnsiTheme="minorHAnsi"/>
          <w:noProof/>
          <w:sz w:val="20"/>
          <w:lang w:val="es-ES"/>
        </w:rPr>
      </w:pPr>
      <w:r w:rsidRPr="00404B80">
        <w:rPr>
          <w:rFonts w:asciiTheme="minorHAnsi" w:hAnsiTheme="minorHAnsi"/>
          <w:noProof/>
          <w:sz w:val="20"/>
          <w:lang w:val="es-ES" w:eastAsia="es-ES"/>
        </w:rPr>
        <w:drawing>
          <wp:inline distT="0" distB="0" distL="0" distR="0" wp14:anchorId="003037C5" wp14:editId="54D81EFD">
            <wp:extent cx="1123200" cy="740999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vaeaf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7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D6" w:rsidRPr="00F20A91" w:rsidRDefault="00E036A6" w:rsidP="00E774D6">
      <w:pPr>
        <w:pStyle w:val="Organizacin"/>
        <w:rPr>
          <w:rStyle w:val="nfasis"/>
          <w:rFonts w:asciiTheme="minorHAnsi" w:hAnsiTheme="minorHAnsi" w:cstheme="minorHAnsi"/>
          <w:b/>
          <w:color w:val="76923C" w:themeColor="accent3" w:themeShade="BF"/>
          <w:sz w:val="20"/>
          <w:lang w:val="es-ES"/>
        </w:rPr>
      </w:pPr>
      <w:r>
        <w:rPr>
          <w:rFonts w:asciiTheme="minorHAnsi" w:hAnsiTheme="minorHAnsi" w:cstheme="minorHAnsi"/>
          <w:noProof/>
          <w:color w:val="76923C" w:themeColor="accent3" w:themeShade="BF"/>
          <w:sz w:val="20"/>
          <w:lang w:val="es-ES"/>
        </w:rPr>
        <w:t>Circular 17</w:t>
      </w:r>
      <w:r w:rsidR="00F20A91">
        <w:rPr>
          <w:rFonts w:asciiTheme="minorHAnsi" w:hAnsiTheme="minorHAnsi" w:cstheme="minorHAnsi"/>
          <w:noProof/>
          <w:color w:val="76923C" w:themeColor="accent3" w:themeShade="BF"/>
          <w:sz w:val="20"/>
          <w:lang w:val="es-ES"/>
        </w:rPr>
        <w:t>/2020</w:t>
      </w:r>
      <w:r w:rsidR="00E774D6" w:rsidRPr="00F20A91">
        <w:rPr>
          <w:rFonts w:asciiTheme="minorHAnsi" w:hAnsiTheme="minorHAnsi" w:cstheme="minorHAnsi"/>
          <w:noProof/>
          <w:color w:val="76923C" w:themeColor="accent3" w:themeShade="BF"/>
          <w:sz w:val="20"/>
          <w:lang w:val="es-ES"/>
        </w:rPr>
        <w:t xml:space="preserve"> </w:t>
      </w:r>
      <w:r w:rsidR="00E774D6" w:rsidRPr="00F20A91">
        <w:rPr>
          <w:rStyle w:val="nfasis"/>
          <w:rFonts w:asciiTheme="minorHAnsi" w:hAnsiTheme="minorHAnsi" w:cstheme="minorHAnsi"/>
          <w:b/>
          <w:color w:val="76923C" w:themeColor="accent3" w:themeShade="BF"/>
          <w:sz w:val="20"/>
          <w:lang w:val="es-ES"/>
        </w:rPr>
        <w:t>POGRAMA DE SUBVENCIONES PARA CURSOS DE JUECES, JUEZAS,</w:t>
      </w:r>
      <w:r w:rsidR="00707345" w:rsidRPr="00F20A91">
        <w:rPr>
          <w:rStyle w:val="nfasis"/>
          <w:rFonts w:asciiTheme="minorHAnsi" w:hAnsiTheme="minorHAnsi" w:cstheme="minorHAnsi"/>
          <w:b/>
          <w:color w:val="76923C" w:themeColor="accent3" w:themeShade="BF"/>
          <w:sz w:val="20"/>
          <w:lang w:val="es-ES"/>
        </w:rPr>
        <w:t xml:space="preserve"> ENTRENADORES, ENTRENADORAS 2020</w:t>
      </w:r>
    </w:p>
    <w:p w:rsidR="00E774D6" w:rsidRPr="00404B80" w:rsidRDefault="00E774D6" w:rsidP="00E774D6">
      <w:pPr>
        <w:pStyle w:val="Organizacin"/>
        <w:rPr>
          <w:rFonts w:ascii="Georgia" w:eastAsia="Arial Unicode MS" w:hAnsi="Georgia" w:cs="Arial"/>
          <w:b w:val="0"/>
          <w:caps w:val="0"/>
          <w:color w:val="auto"/>
          <w:sz w:val="20"/>
          <w:lang w:val="es-ES"/>
        </w:rPr>
      </w:pPr>
    </w:p>
    <w:p w:rsidR="00E774D6" w:rsidRPr="00E774D6" w:rsidRDefault="00E774D6" w:rsidP="00E774D6">
      <w:pPr>
        <w:pStyle w:val="Default"/>
        <w:jc w:val="both"/>
        <w:rPr>
          <w:rFonts w:asciiTheme="minorHAnsi" w:hAnsiTheme="minorHAnsi"/>
        </w:rPr>
      </w:pPr>
      <w:r w:rsidRPr="00E05865">
        <w:rPr>
          <w:rFonts w:asciiTheme="minorHAnsi" w:hAnsiTheme="minorHAnsi"/>
          <w:b/>
          <w:bCs/>
          <w:color w:val="auto"/>
        </w:rPr>
        <w:t xml:space="preserve">La </w:t>
      </w:r>
      <w:r w:rsidRPr="00E05865">
        <w:rPr>
          <w:rFonts w:asciiTheme="minorHAnsi" w:hAnsiTheme="minorHAnsi"/>
          <w:b/>
          <w:bCs/>
        </w:rPr>
        <w:t>Federación Vasca de Atletismo</w:t>
      </w:r>
      <w:r w:rsidRPr="00E05865">
        <w:rPr>
          <w:rFonts w:asciiTheme="minorHAnsi" w:hAnsiTheme="minorHAnsi"/>
          <w:b/>
          <w:bCs/>
          <w:color w:val="auto"/>
        </w:rPr>
        <w:t xml:space="preserve"> mediante la presente orden abre una línea de subvenciones para apoyar la realización de cursos de jueces, juezas, entrenadores, entrenadoras que r</w:t>
      </w:r>
      <w:r w:rsidR="00707345">
        <w:rPr>
          <w:rFonts w:asciiTheme="minorHAnsi" w:hAnsiTheme="minorHAnsi"/>
          <w:b/>
          <w:bCs/>
          <w:color w:val="auto"/>
        </w:rPr>
        <w:t>ealicen matriculas en el año 2020</w:t>
      </w:r>
    </w:p>
    <w:p w:rsidR="00E774D6" w:rsidRPr="00404B80" w:rsidRDefault="00E774D6" w:rsidP="00E774D6">
      <w:pPr>
        <w:pStyle w:val="Ttulo2"/>
        <w:jc w:val="both"/>
        <w:rPr>
          <w:rFonts w:asciiTheme="minorHAnsi" w:hAnsiTheme="minorHAnsi"/>
          <w:noProof/>
          <w:color w:val="E76A1D"/>
          <w:sz w:val="20"/>
        </w:rPr>
      </w:pPr>
    </w:p>
    <w:p w:rsidR="007624DA" w:rsidRDefault="007624DA" w:rsidP="007624DA">
      <w:pPr>
        <w:pStyle w:val="Pa7"/>
        <w:spacing w:after="160"/>
        <w:jc w:val="both"/>
        <w:rPr>
          <w:rFonts w:asciiTheme="minorHAnsi" w:hAnsiTheme="minorHAnsi"/>
        </w:rPr>
      </w:pPr>
      <w:r w:rsidRPr="00E05865">
        <w:rPr>
          <w:rFonts w:asciiTheme="minorHAnsi" w:hAnsiTheme="minorHAnsi"/>
        </w:rPr>
        <w:t>La siguiente propuesta de subvención está dirigida a todas aquellas personas físicas que cumplan los siguientes requisitos:</w:t>
      </w:r>
    </w:p>
    <w:p w:rsidR="00E05865" w:rsidRPr="00E05865" w:rsidRDefault="00E05865" w:rsidP="00E05865">
      <w:pPr>
        <w:pStyle w:val="Default"/>
      </w:pPr>
    </w:p>
    <w:p w:rsidR="007624DA" w:rsidRPr="00E05865" w:rsidRDefault="007624DA" w:rsidP="00707345">
      <w:pPr>
        <w:pStyle w:val="Pa7"/>
        <w:numPr>
          <w:ilvl w:val="0"/>
          <w:numId w:val="4"/>
        </w:numPr>
        <w:spacing w:after="160"/>
        <w:ind w:left="714" w:hanging="357"/>
        <w:jc w:val="both"/>
        <w:rPr>
          <w:rFonts w:asciiTheme="minorHAnsi" w:hAnsiTheme="minorHAnsi"/>
        </w:rPr>
      </w:pPr>
      <w:r w:rsidRPr="00E05865">
        <w:rPr>
          <w:rFonts w:asciiTheme="minorHAnsi" w:hAnsiTheme="minorHAnsi"/>
        </w:rPr>
        <w:t xml:space="preserve">Deberán tener licencia por la FVA </w:t>
      </w:r>
      <w:r w:rsidR="00F32E5D" w:rsidRPr="00E05865">
        <w:rPr>
          <w:rFonts w:asciiTheme="minorHAnsi" w:hAnsiTheme="minorHAnsi"/>
        </w:rPr>
        <w:t>o</w:t>
      </w:r>
      <w:r w:rsidRPr="00E05865">
        <w:rPr>
          <w:rFonts w:asciiTheme="minorHAnsi" w:hAnsiTheme="minorHAnsi"/>
        </w:rPr>
        <w:t xml:space="preserve"> en su caso, al finalizar el curso, intención manifiesta de tenerla.</w:t>
      </w:r>
    </w:p>
    <w:p w:rsidR="007624DA" w:rsidRPr="00E05865" w:rsidRDefault="004E5834" w:rsidP="00707345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Deberán</w:t>
      </w:r>
      <w:r w:rsidR="007624DA" w:rsidRPr="00E058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haber obtenido la titulación en el año de la solicitud</w:t>
      </w:r>
      <w:r w:rsidR="00052CF8">
        <w:rPr>
          <w:rFonts w:asciiTheme="minorHAnsi" w:hAnsiTheme="minorHAnsi"/>
        </w:rPr>
        <w:t>, en el caso de no tenerla</w:t>
      </w:r>
      <w:r w:rsidR="007624DA" w:rsidRPr="00E05865">
        <w:rPr>
          <w:rFonts w:asciiTheme="minorHAnsi" w:hAnsiTheme="minorHAnsi"/>
        </w:rPr>
        <w:t>, en el plazo de presentación de documentación, deberán present</w:t>
      </w:r>
      <w:r w:rsidR="00955972">
        <w:rPr>
          <w:rFonts w:asciiTheme="minorHAnsi" w:hAnsiTheme="minorHAnsi"/>
        </w:rPr>
        <w:t xml:space="preserve">ar </w:t>
      </w:r>
      <w:r>
        <w:rPr>
          <w:rFonts w:asciiTheme="minorHAnsi" w:hAnsiTheme="minorHAnsi"/>
        </w:rPr>
        <w:t>certificado del centro de haber superado con éxito las pruebas correspondientes.</w:t>
      </w:r>
    </w:p>
    <w:p w:rsidR="00E05865" w:rsidRDefault="00E05865" w:rsidP="00707345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/>
        </w:rPr>
      </w:pPr>
      <w:r w:rsidRPr="00E05865">
        <w:rPr>
          <w:rFonts w:asciiTheme="minorHAnsi" w:hAnsiTheme="minorHAnsi"/>
        </w:rPr>
        <w:t xml:space="preserve">En ningún caso la subvención cubrirá </w:t>
      </w:r>
      <w:r w:rsidR="00F32E5D">
        <w:rPr>
          <w:rFonts w:asciiTheme="minorHAnsi" w:hAnsiTheme="minorHAnsi"/>
        </w:rPr>
        <w:t xml:space="preserve">el coste total de la matrícula </w:t>
      </w:r>
      <w:bookmarkStart w:id="0" w:name="_GoBack"/>
      <w:bookmarkEnd w:id="0"/>
      <w:r w:rsidRPr="00E05865">
        <w:rPr>
          <w:rFonts w:asciiTheme="minorHAnsi" w:hAnsiTheme="minorHAnsi"/>
        </w:rPr>
        <w:t>sino un porcentaje de la misma y estará supeditado al importe anual destinado a tal efecto por la FVA</w:t>
      </w:r>
    </w:p>
    <w:p w:rsidR="00F20A91" w:rsidRDefault="000E7369" w:rsidP="00F20A91">
      <w:pPr>
        <w:pStyle w:val="Pa7"/>
        <w:numPr>
          <w:ilvl w:val="0"/>
          <w:numId w:val="4"/>
        </w:numPr>
        <w:spacing w:after="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Quedan excluidos los cursos previamente subvencionados por la FVA</w:t>
      </w:r>
      <w:r w:rsidR="00F20A91" w:rsidRPr="00F20A91">
        <w:rPr>
          <w:rFonts w:asciiTheme="minorHAnsi" w:hAnsiTheme="minorHAnsi"/>
        </w:rPr>
        <w:t xml:space="preserve"> </w:t>
      </w:r>
    </w:p>
    <w:p w:rsidR="000E7369" w:rsidRPr="00F20A91" w:rsidRDefault="00F20A91" w:rsidP="00F20A91">
      <w:pPr>
        <w:pStyle w:val="Pa7"/>
        <w:numPr>
          <w:ilvl w:val="0"/>
          <w:numId w:val="4"/>
        </w:numPr>
        <w:spacing w:after="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Rellenar el formulario: </w:t>
      </w:r>
      <w:hyperlink r:id="rId10" w:history="1">
        <w:r w:rsidRPr="002A3000">
          <w:rPr>
            <w:rStyle w:val="Hipervnculo"/>
            <w:rFonts w:asciiTheme="minorHAnsi" w:hAnsiTheme="minorHAnsi"/>
          </w:rPr>
          <w:t>https://forms.gle/QimnWuKErPEXXND2A</w:t>
        </w:r>
      </w:hyperlink>
      <w:r>
        <w:rPr>
          <w:rFonts w:asciiTheme="minorHAnsi" w:hAnsiTheme="minorHAnsi"/>
        </w:rPr>
        <w:t xml:space="preserve"> </w:t>
      </w:r>
    </w:p>
    <w:p w:rsidR="007624DA" w:rsidRPr="00E05865" w:rsidRDefault="007624DA" w:rsidP="007624DA">
      <w:pPr>
        <w:pStyle w:val="Default"/>
        <w:rPr>
          <w:rFonts w:asciiTheme="minorHAnsi" w:hAnsiTheme="minorHAnsi"/>
        </w:rPr>
      </w:pPr>
    </w:p>
    <w:p w:rsidR="007624DA" w:rsidRPr="00E05865" w:rsidRDefault="00E05865" w:rsidP="007624DA">
      <w:pPr>
        <w:pStyle w:val="Default"/>
        <w:rPr>
          <w:rFonts w:asciiTheme="minorHAnsi" w:hAnsiTheme="minorHAnsi"/>
        </w:rPr>
      </w:pPr>
      <w:r w:rsidRPr="00E05865">
        <w:rPr>
          <w:rFonts w:asciiTheme="minorHAnsi" w:hAnsiTheme="minorHAnsi"/>
        </w:rPr>
        <w:t>Documentación</w:t>
      </w:r>
      <w:r w:rsidR="007624DA" w:rsidRPr="00E05865">
        <w:rPr>
          <w:rFonts w:asciiTheme="minorHAnsi" w:hAnsiTheme="minorHAnsi"/>
        </w:rPr>
        <w:t xml:space="preserve"> a presentar:</w:t>
      </w:r>
    </w:p>
    <w:p w:rsidR="00173053" w:rsidRDefault="00173053" w:rsidP="00173053">
      <w:pPr>
        <w:pStyle w:val="Default"/>
        <w:ind w:left="720"/>
        <w:rPr>
          <w:rFonts w:asciiTheme="minorHAnsi" w:hAnsiTheme="minorHAnsi"/>
        </w:rPr>
      </w:pPr>
    </w:p>
    <w:p w:rsidR="007624DA" w:rsidRPr="00E05865" w:rsidRDefault="00173053" w:rsidP="007624DA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7624DA" w:rsidRPr="00E05865">
        <w:rPr>
          <w:rFonts w:asciiTheme="minorHAnsi" w:hAnsiTheme="minorHAnsi"/>
        </w:rPr>
        <w:t>us</w:t>
      </w:r>
      <w:r>
        <w:rPr>
          <w:rFonts w:asciiTheme="minorHAnsi" w:hAnsiTheme="minorHAnsi"/>
        </w:rPr>
        <w:t xml:space="preserve">tificante de pago de </w:t>
      </w:r>
      <w:r w:rsidR="007624DA" w:rsidRPr="00E05865">
        <w:rPr>
          <w:rFonts w:asciiTheme="minorHAnsi" w:hAnsiTheme="minorHAnsi"/>
        </w:rPr>
        <w:t>matrícula.</w:t>
      </w:r>
    </w:p>
    <w:p w:rsidR="007624DA" w:rsidRDefault="00E05865" w:rsidP="007624DA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E05865">
        <w:rPr>
          <w:rFonts w:asciiTheme="minorHAnsi" w:hAnsiTheme="minorHAnsi"/>
        </w:rPr>
        <w:t>Certificado de haber superado con aptitud las pruebas realizadas.</w:t>
      </w:r>
    </w:p>
    <w:p w:rsidR="00E05865" w:rsidRDefault="00E05865" w:rsidP="00E05865">
      <w:pPr>
        <w:pStyle w:val="Default"/>
        <w:rPr>
          <w:rFonts w:asciiTheme="minorHAnsi" w:hAnsiTheme="minorHAnsi"/>
        </w:rPr>
      </w:pPr>
    </w:p>
    <w:p w:rsidR="00173053" w:rsidRDefault="00173053" w:rsidP="0017305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La presentación y los plazos de solicitudes serán los siguientes:</w:t>
      </w:r>
    </w:p>
    <w:p w:rsidR="00173053" w:rsidRDefault="00173053" w:rsidP="00E05865">
      <w:pPr>
        <w:pStyle w:val="Default"/>
        <w:rPr>
          <w:rFonts w:asciiTheme="minorHAnsi" w:hAnsiTheme="minorHAnsi"/>
        </w:rPr>
      </w:pPr>
    </w:p>
    <w:p w:rsidR="00173053" w:rsidRDefault="00173053" w:rsidP="00173053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Entrada en la FVA antes del 15 de diciembre de cada año.</w:t>
      </w:r>
    </w:p>
    <w:p w:rsidR="00E05865" w:rsidRDefault="00E05865" w:rsidP="00E05865">
      <w:pPr>
        <w:pStyle w:val="Default"/>
        <w:rPr>
          <w:rFonts w:asciiTheme="minorHAnsi" w:hAnsiTheme="minorHAnsi"/>
        </w:rPr>
      </w:pPr>
    </w:p>
    <w:p w:rsidR="00E05865" w:rsidRDefault="00E05865" w:rsidP="00E05865">
      <w:pPr>
        <w:pStyle w:val="Default"/>
        <w:rPr>
          <w:rFonts w:asciiTheme="minorHAnsi" w:hAnsiTheme="minorHAnsi"/>
        </w:rPr>
      </w:pPr>
    </w:p>
    <w:p w:rsidR="007624DA" w:rsidRPr="00E05865" w:rsidRDefault="007624DA" w:rsidP="00173053">
      <w:pPr>
        <w:pStyle w:val="Default"/>
        <w:rPr>
          <w:rFonts w:asciiTheme="minorHAnsi" w:hAnsiTheme="minorHAnsi"/>
        </w:rPr>
      </w:pPr>
    </w:p>
    <w:p w:rsidR="007624DA" w:rsidRPr="00E05865" w:rsidRDefault="007624DA" w:rsidP="007624DA">
      <w:pPr>
        <w:pStyle w:val="Pa7"/>
        <w:spacing w:after="160"/>
        <w:jc w:val="both"/>
        <w:rPr>
          <w:rFonts w:asciiTheme="minorHAnsi" w:hAnsiTheme="minorHAnsi"/>
        </w:rPr>
      </w:pPr>
    </w:p>
    <w:p w:rsidR="004261F3" w:rsidRPr="00E05865" w:rsidRDefault="004261F3" w:rsidP="008B0769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</w:rPr>
      </w:pPr>
    </w:p>
    <w:p w:rsidR="008B0769" w:rsidRPr="00E05865" w:rsidRDefault="00E05865" w:rsidP="0018060D">
      <w:pPr>
        <w:pStyle w:val="Encabezado"/>
        <w:tabs>
          <w:tab w:val="clear" w:pos="4252"/>
          <w:tab w:val="clear" w:pos="8504"/>
        </w:tabs>
        <w:jc w:val="right"/>
        <w:rPr>
          <w:rFonts w:asciiTheme="minorHAnsi" w:hAnsiTheme="minorHAnsi" w:cs="Arial"/>
          <w:b/>
          <w:bCs/>
        </w:rPr>
      </w:pPr>
      <w:r w:rsidRPr="00E05865">
        <w:rPr>
          <w:rFonts w:asciiTheme="minorHAnsi" w:hAnsiTheme="minorHAnsi" w:cs="Arial"/>
          <w:b/>
          <w:bCs/>
        </w:rPr>
        <w:t>Secretaria FVA</w:t>
      </w:r>
    </w:p>
    <w:p w:rsidR="002603CC" w:rsidRDefault="002603CC" w:rsidP="00D00486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bCs/>
        </w:rPr>
      </w:pPr>
    </w:p>
    <w:p w:rsidR="00955972" w:rsidRDefault="00955972" w:rsidP="00D00486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bCs/>
        </w:rPr>
      </w:pPr>
    </w:p>
    <w:p w:rsidR="00955972" w:rsidRDefault="00955972" w:rsidP="00D00486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bCs/>
        </w:rPr>
      </w:pPr>
    </w:p>
    <w:p w:rsidR="00955972" w:rsidRDefault="00955972" w:rsidP="00D00486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bCs/>
        </w:rPr>
      </w:pPr>
    </w:p>
    <w:p w:rsidR="00955972" w:rsidRDefault="00955972" w:rsidP="00D00486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bCs/>
        </w:rPr>
      </w:pPr>
    </w:p>
    <w:p w:rsidR="00955972" w:rsidRDefault="00955972" w:rsidP="00D00486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bCs/>
        </w:rPr>
      </w:pPr>
    </w:p>
    <w:p w:rsidR="007A05FC" w:rsidRDefault="007A05FC" w:rsidP="00D00486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bCs/>
        </w:rPr>
      </w:pPr>
    </w:p>
    <w:p w:rsidR="007A05FC" w:rsidRDefault="007A05FC" w:rsidP="007A05FC">
      <w:pPr>
        <w:autoSpaceDE w:val="0"/>
        <w:autoSpaceDN w:val="0"/>
        <w:adjustRightInd w:val="0"/>
        <w:jc w:val="center"/>
        <w:rPr>
          <w:lang w:val="en-US"/>
        </w:rPr>
      </w:pPr>
    </w:p>
    <w:p w:rsidR="00E774D6" w:rsidRDefault="00E774D6" w:rsidP="007A05FC">
      <w:pPr>
        <w:autoSpaceDE w:val="0"/>
        <w:autoSpaceDN w:val="0"/>
        <w:adjustRightInd w:val="0"/>
        <w:jc w:val="center"/>
        <w:rPr>
          <w:lang w:val="en-US"/>
        </w:rPr>
      </w:pPr>
    </w:p>
    <w:p w:rsidR="00E774D6" w:rsidRDefault="00E774D6" w:rsidP="007A05FC">
      <w:pPr>
        <w:autoSpaceDE w:val="0"/>
        <w:autoSpaceDN w:val="0"/>
        <w:adjustRightInd w:val="0"/>
        <w:jc w:val="center"/>
        <w:rPr>
          <w:lang w:val="en-US"/>
        </w:rPr>
      </w:pPr>
    </w:p>
    <w:p w:rsidR="00E774D6" w:rsidRDefault="00E774D6" w:rsidP="007A05FC">
      <w:pPr>
        <w:autoSpaceDE w:val="0"/>
        <w:autoSpaceDN w:val="0"/>
        <w:adjustRightInd w:val="0"/>
        <w:jc w:val="center"/>
        <w:rPr>
          <w:lang w:val="en-US"/>
        </w:rPr>
      </w:pPr>
    </w:p>
    <w:p w:rsidR="00E774D6" w:rsidRPr="00404B80" w:rsidRDefault="00E774D6" w:rsidP="00E774D6">
      <w:pPr>
        <w:pStyle w:val="Ttulo"/>
        <w:rPr>
          <w:rFonts w:asciiTheme="minorHAnsi" w:hAnsiTheme="minorHAnsi"/>
          <w:noProof/>
          <w:sz w:val="20"/>
          <w:lang w:val="es-ES"/>
        </w:rPr>
      </w:pPr>
      <w:r w:rsidRPr="00404B80">
        <w:rPr>
          <w:rFonts w:asciiTheme="minorHAnsi" w:hAnsiTheme="minorHAnsi"/>
          <w:noProof/>
          <w:sz w:val="20"/>
          <w:lang w:val="es-ES" w:eastAsia="es-ES"/>
        </w:rPr>
        <w:lastRenderedPageBreak/>
        <w:drawing>
          <wp:inline distT="0" distB="0" distL="0" distR="0" wp14:anchorId="7FEC1DFF" wp14:editId="2047C90F">
            <wp:extent cx="1123200" cy="740999"/>
            <wp:effectExtent l="0" t="0" r="127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vaeaf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7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D6" w:rsidRPr="00F20A91" w:rsidRDefault="00E036A6" w:rsidP="00E774D6">
      <w:pPr>
        <w:rPr>
          <w:rFonts w:asciiTheme="minorHAnsi" w:hAnsiTheme="minorHAnsi" w:cstheme="minorHAnsi"/>
          <w:b/>
          <w:color w:val="76923C" w:themeColor="accent3" w:themeShade="BF"/>
          <w:sz w:val="20"/>
          <w:szCs w:val="20"/>
          <w:lang w:val="eu-ES"/>
        </w:rPr>
      </w:pPr>
      <w:r>
        <w:rPr>
          <w:rFonts w:asciiTheme="minorHAnsi" w:hAnsiTheme="minorHAnsi" w:cstheme="minorHAnsi"/>
          <w:b/>
          <w:noProof/>
          <w:color w:val="76923C" w:themeColor="accent3" w:themeShade="BF"/>
          <w:sz w:val="20"/>
          <w:szCs w:val="20"/>
        </w:rPr>
        <w:t>2020/17</w:t>
      </w:r>
      <w:r w:rsidR="00052CF8">
        <w:rPr>
          <w:rFonts w:asciiTheme="minorHAnsi" w:hAnsiTheme="minorHAnsi" w:cstheme="minorHAnsi"/>
          <w:b/>
          <w:noProof/>
          <w:color w:val="76923C" w:themeColor="accent3" w:themeShade="BF"/>
          <w:sz w:val="20"/>
          <w:szCs w:val="20"/>
        </w:rPr>
        <w:t xml:space="preserve"> </w:t>
      </w:r>
      <w:r w:rsidR="00E774D6" w:rsidRPr="00F20A91">
        <w:rPr>
          <w:rFonts w:asciiTheme="minorHAnsi" w:hAnsiTheme="minorHAnsi" w:cstheme="minorHAnsi"/>
          <w:b/>
          <w:noProof/>
          <w:color w:val="76923C" w:themeColor="accent3" w:themeShade="BF"/>
          <w:sz w:val="20"/>
          <w:szCs w:val="20"/>
        </w:rPr>
        <w:t>ZIRKULARRA</w:t>
      </w:r>
      <w:r w:rsidR="00A969E6" w:rsidRPr="00F20A91">
        <w:rPr>
          <w:rFonts w:asciiTheme="minorHAnsi" w:hAnsiTheme="minorHAnsi" w:cstheme="minorHAnsi"/>
          <w:b/>
          <w:noProof/>
          <w:color w:val="76923C" w:themeColor="accent3" w:themeShade="BF"/>
          <w:sz w:val="20"/>
          <w:szCs w:val="20"/>
        </w:rPr>
        <w:t>.</w:t>
      </w:r>
      <w:r w:rsidR="00E774D6" w:rsidRPr="00F20A91">
        <w:rPr>
          <w:rFonts w:asciiTheme="minorHAnsi" w:hAnsiTheme="minorHAnsi" w:cstheme="minorHAnsi"/>
          <w:b/>
          <w:noProof/>
          <w:color w:val="76923C" w:themeColor="accent3" w:themeShade="BF"/>
          <w:sz w:val="20"/>
          <w:szCs w:val="20"/>
        </w:rPr>
        <w:t xml:space="preserve">  </w:t>
      </w:r>
      <w:r w:rsidR="00F20A91">
        <w:rPr>
          <w:rFonts w:asciiTheme="minorHAnsi" w:hAnsiTheme="minorHAnsi" w:cstheme="minorHAnsi"/>
          <w:b/>
          <w:color w:val="76923C" w:themeColor="accent3" w:themeShade="BF"/>
          <w:sz w:val="20"/>
          <w:szCs w:val="20"/>
          <w:lang w:val="eu-ES"/>
        </w:rPr>
        <w:t>2020</w:t>
      </w:r>
      <w:r w:rsidR="00E774D6" w:rsidRPr="00F20A91">
        <w:rPr>
          <w:rFonts w:asciiTheme="minorHAnsi" w:hAnsiTheme="minorHAnsi" w:cstheme="minorHAnsi"/>
          <w:b/>
          <w:color w:val="76923C" w:themeColor="accent3" w:themeShade="BF"/>
          <w:sz w:val="20"/>
          <w:szCs w:val="20"/>
          <w:lang w:val="eu-ES"/>
        </w:rPr>
        <w:t xml:space="preserve"> DIRU-LAGUNTZEN PROGRAMA EPAILE JAUN/ANDREEN, ENTRENATZAILE JAUN/ANDREEN IKASTAROETARAKO </w:t>
      </w:r>
    </w:p>
    <w:p w:rsidR="00E774D6" w:rsidRPr="00404B80" w:rsidRDefault="00E774D6" w:rsidP="00E774D6">
      <w:pPr>
        <w:pStyle w:val="Organizacin"/>
        <w:rPr>
          <w:rFonts w:ascii="Georgia" w:eastAsia="Arial Unicode MS" w:hAnsi="Georgia" w:cs="Arial"/>
          <w:b w:val="0"/>
          <w:caps w:val="0"/>
          <w:color w:val="auto"/>
          <w:sz w:val="20"/>
          <w:lang w:val="es-ES"/>
        </w:rPr>
      </w:pPr>
    </w:p>
    <w:p w:rsidR="007A05FC" w:rsidRDefault="007A05FC" w:rsidP="007A05FC">
      <w:pPr>
        <w:pStyle w:val="Default"/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b/>
          <w:bCs/>
          <w:color w:val="auto"/>
          <w:lang w:val="eu-ES"/>
        </w:rPr>
        <w:t>Euskadiko Atletismo Federazioak, agindu honen bidez, diru-lagun</w:t>
      </w:r>
      <w:r w:rsidR="00707345">
        <w:rPr>
          <w:rFonts w:asciiTheme="minorHAnsi" w:hAnsiTheme="minorHAnsi"/>
          <w:b/>
          <w:bCs/>
          <w:color w:val="auto"/>
          <w:lang w:val="eu-ES"/>
        </w:rPr>
        <w:t>tzen lerro bat zabaltzen du 2020</w:t>
      </w:r>
      <w:r>
        <w:rPr>
          <w:rFonts w:asciiTheme="minorHAnsi" w:hAnsiTheme="minorHAnsi"/>
          <w:b/>
          <w:bCs/>
          <w:color w:val="auto"/>
          <w:lang w:val="eu-ES"/>
        </w:rPr>
        <w:t xml:space="preserve">. urtean matrikulatzen diren epaile </w:t>
      </w:r>
      <w:proofErr w:type="spellStart"/>
      <w:r>
        <w:rPr>
          <w:rFonts w:asciiTheme="minorHAnsi" w:hAnsiTheme="minorHAnsi"/>
          <w:b/>
          <w:bCs/>
          <w:color w:val="auto"/>
          <w:lang w:val="eu-ES"/>
        </w:rPr>
        <w:t>jaun/andreen</w:t>
      </w:r>
      <w:proofErr w:type="spellEnd"/>
      <w:r>
        <w:rPr>
          <w:rFonts w:asciiTheme="minorHAnsi" w:hAnsiTheme="minorHAnsi"/>
          <w:b/>
          <w:bCs/>
          <w:color w:val="auto"/>
          <w:lang w:val="eu-ES"/>
        </w:rPr>
        <w:t xml:space="preserve">, entrenatzaile </w:t>
      </w:r>
      <w:proofErr w:type="spellStart"/>
      <w:r>
        <w:rPr>
          <w:rFonts w:asciiTheme="minorHAnsi" w:hAnsiTheme="minorHAnsi"/>
          <w:b/>
          <w:bCs/>
          <w:color w:val="auto"/>
          <w:lang w:val="eu-ES"/>
        </w:rPr>
        <w:t>jaun/andreen</w:t>
      </w:r>
      <w:proofErr w:type="spellEnd"/>
      <w:r>
        <w:rPr>
          <w:rFonts w:asciiTheme="minorHAnsi" w:hAnsiTheme="minorHAnsi"/>
          <w:b/>
          <w:bCs/>
          <w:color w:val="auto"/>
          <w:lang w:val="eu-ES"/>
        </w:rPr>
        <w:t xml:space="preserve"> ikastaroen garapena babesteko.</w:t>
      </w:r>
    </w:p>
    <w:p w:rsidR="007A05FC" w:rsidRDefault="007A05FC" w:rsidP="007A05FC">
      <w:pPr>
        <w:pStyle w:val="Default"/>
        <w:rPr>
          <w:rFonts w:asciiTheme="minorHAnsi" w:hAnsiTheme="minorHAnsi"/>
          <w:lang w:val="eu-ES"/>
        </w:rPr>
      </w:pPr>
    </w:p>
    <w:p w:rsidR="007A05FC" w:rsidRDefault="007A05FC" w:rsidP="007A05FC">
      <w:pPr>
        <w:pStyle w:val="Pa7"/>
        <w:spacing w:after="160"/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Ondorengo diru-laguntza lerroa jarraian adierazten diren baldintzak betetzen dituzten pertsona fisiko guztiengana zuzenduta dago:</w:t>
      </w:r>
    </w:p>
    <w:p w:rsidR="007A05FC" w:rsidRDefault="007A05FC" w:rsidP="007A05FC">
      <w:pPr>
        <w:pStyle w:val="Default"/>
        <w:rPr>
          <w:lang w:val="eu-ES"/>
        </w:rPr>
      </w:pPr>
    </w:p>
    <w:p w:rsidR="00173053" w:rsidRDefault="00173053" w:rsidP="00955972">
      <w:pPr>
        <w:pStyle w:val="Pa7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Formularioa betetzea</w:t>
      </w:r>
    </w:p>
    <w:p w:rsidR="007A05FC" w:rsidRDefault="007A05FC" w:rsidP="00955972">
      <w:pPr>
        <w:pStyle w:val="Pa7"/>
        <w:numPr>
          <w:ilvl w:val="0"/>
          <w:numId w:val="7"/>
        </w:numPr>
        <w:ind w:left="714" w:hanging="357"/>
        <w:jc w:val="both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FVA/</w:t>
      </w:r>
      <w:proofErr w:type="spellStart"/>
      <w:r>
        <w:rPr>
          <w:rFonts w:asciiTheme="minorHAnsi" w:hAnsiTheme="minorHAnsi"/>
          <w:lang w:val="eu-ES"/>
        </w:rPr>
        <w:t>EAF-ko</w:t>
      </w:r>
      <w:proofErr w:type="spellEnd"/>
      <w:r>
        <w:rPr>
          <w:rFonts w:asciiTheme="minorHAnsi" w:hAnsiTheme="minorHAnsi"/>
          <w:lang w:val="eu-ES"/>
        </w:rPr>
        <w:t xml:space="preserve"> lizentzia erabilgarri izan behar dute edo bere kasuan, ikastaro amaieran, hura eskuratzeko ageriko asmoa frogatu.</w:t>
      </w:r>
    </w:p>
    <w:p w:rsidR="007A05FC" w:rsidRDefault="004E5834" w:rsidP="00955972">
      <w:pPr>
        <w:pStyle w:val="Default"/>
        <w:numPr>
          <w:ilvl w:val="0"/>
          <w:numId w:val="7"/>
        </w:numPr>
        <w:ind w:left="714" w:hanging="357"/>
        <w:rPr>
          <w:rFonts w:asciiTheme="minorHAnsi" w:hAnsiTheme="minorHAnsi"/>
          <w:lang w:val="eu-ES"/>
        </w:rPr>
      </w:pP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Titulua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lortu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behar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izango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dute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eskaerako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urtean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Tituloa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4A78E9">
        <w:rPr>
          <w:rFonts w:ascii="Verdana" w:hAnsi="Verdana"/>
          <w:sz w:val="20"/>
          <w:szCs w:val="20"/>
          <w:shd w:val="clear" w:color="auto" w:fill="FFFFFF"/>
        </w:rPr>
        <w:t>ez</w:t>
      </w:r>
      <w:proofErr w:type="spellEnd"/>
      <w:r w:rsidR="004A78E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4A78E9">
        <w:rPr>
          <w:rFonts w:ascii="Verdana" w:hAnsi="Verdana"/>
          <w:sz w:val="20"/>
          <w:szCs w:val="20"/>
          <w:shd w:val="clear" w:color="auto" w:fill="FFFFFF"/>
        </w:rPr>
        <w:t>edukitzekotan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, proba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egokiak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arrakastarekin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gainditzeko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ziurtagiria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aurkeztu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behar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izango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dute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  <w:r w:rsidR="007A05FC">
        <w:rPr>
          <w:rFonts w:asciiTheme="minorHAnsi" w:hAnsiTheme="minorHAnsi"/>
          <w:lang w:val="eu-ES"/>
        </w:rPr>
        <w:t xml:space="preserve">Diru-laguntzak ez du inoiz estaliko matrikularen kopuru osoa, dagokion portzentaje bat baizik, betiere xede horretarako </w:t>
      </w:r>
      <w:proofErr w:type="spellStart"/>
      <w:r w:rsidR="007A05FC">
        <w:rPr>
          <w:rFonts w:asciiTheme="minorHAnsi" w:hAnsiTheme="minorHAnsi"/>
          <w:lang w:val="eu-ES"/>
        </w:rPr>
        <w:t>FVA-AEF</w:t>
      </w:r>
      <w:proofErr w:type="spellEnd"/>
      <w:r w:rsidR="007A05FC">
        <w:rPr>
          <w:rFonts w:asciiTheme="minorHAnsi" w:hAnsiTheme="minorHAnsi"/>
          <w:lang w:val="eu-ES"/>
        </w:rPr>
        <w:t>-k ezarritako urteko zenbatekoa kontuan hartuta.</w:t>
      </w:r>
    </w:p>
    <w:p w:rsidR="007A05FC" w:rsidRDefault="007A05FC" w:rsidP="00955972">
      <w:pPr>
        <w:pStyle w:val="Default"/>
        <w:numPr>
          <w:ilvl w:val="0"/>
          <w:numId w:val="7"/>
        </w:numPr>
        <w:ind w:left="714" w:hanging="357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 xml:space="preserve">Kanpoan geratzen dira aldez aurretik </w:t>
      </w:r>
      <w:proofErr w:type="spellStart"/>
      <w:r>
        <w:rPr>
          <w:rFonts w:asciiTheme="minorHAnsi" w:hAnsiTheme="minorHAnsi"/>
          <w:lang w:val="eu-ES"/>
        </w:rPr>
        <w:t>FVA-EAF</w:t>
      </w:r>
      <w:proofErr w:type="spellEnd"/>
      <w:r>
        <w:rPr>
          <w:rFonts w:asciiTheme="minorHAnsi" w:hAnsiTheme="minorHAnsi"/>
          <w:lang w:val="eu-ES"/>
        </w:rPr>
        <w:t>-</w:t>
      </w:r>
      <w:proofErr w:type="spellStart"/>
      <w:r>
        <w:rPr>
          <w:rFonts w:asciiTheme="minorHAnsi" w:hAnsiTheme="minorHAnsi"/>
          <w:lang w:val="eu-ES"/>
        </w:rPr>
        <w:t>ak</w:t>
      </w:r>
      <w:proofErr w:type="spellEnd"/>
      <w:r>
        <w:rPr>
          <w:rFonts w:asciiTheme="minorHAnsi" w:hAnsiTheme="minorHAnsi"/>
          <w:lang w:val="eu-ES"/>
        </w:rPr>
        <w:t xml:space="preserve"> diru-laguntzarekin estalitako ikastaroak.</w:t>
      </w:r>
    </w:p>
    <w:p w:rsidR="00F20A91" w:rsidRDefault="00F20A91" w:rsidP="00F20A91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  <w:lang w:val="eu-ES"/>
        </w:rPr>
        <w:t xml:space="preserve">Formularioa bete: </w:t>
      </w:r>
      <w:hyperlink r:id="rId11" w:history="1">
        <w:r w:rsidRPr="002A3000">
          <w:rPr>
            <w:rStyle w:val="Hipervnculo"/>
            <w:rFonts w:asciiTheme="minorHAnsi" w:hAnsiTheme="minorHAnsi"/>
          </w:rPr>
          <w:t>https://forms.gle/QimnWuKErPEXXND2A</w:t>
        </w:r>
      </w:hyperlink>
    </w:p>
    <w:p w:rsidR="007A05FC" w:rsidRDefault="007A05FC" w:rsidP="007A05FC">
      <w:pPr>
        <w:pStyle w:val="Default"/>
        <w:rPr>
          <w:rFonts w:asciiTheme="minorHAnsi" w:hAnsiTheme="minorHAnsi"/>
          <w:lang w:val="eu-ES"/>
        </w:rPr>
      </w:pPr>
    </w:p>
    <w:p w:rsidR="007A05FC" w:rsidRDefault="007A05FC" w:rsidP="007A05FC">
      <w:pPr>
        <w:pStyle w:val="Default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Aurkeztu beharreko dokumentazioa:</w:t>
      </w:r>
    </w:p>
    <w:p w:rsidR="007A05FC" w:rsidRDefault="007A05FC" w:rsidP="007A05FC">
      <w:pPr>
        <w:pStyle w:val="Default"/>
        <w:rPr>
          <w:rFonts w:asciiTheme="minorHAnsi" w:hAnsiTheme="minorHAnsi"/>
          <w:lang w:val="eu-ES"/>
        </w:rPr>
      </w:pPr>
    </w:p>
    <w:p w:rsidR="007A05FC" w:rsidRDefault="00173053" w:rsidP="007A05FC">
      <w:pPr>
        <w:pStyle w:val="Default"/>
        <w:numPr>
          <w:ilvl w:val="0"/>
          <w:numId w:val="8"/>
        </w:numPr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M</w:t>
      </w:r>
      <w:r w:rsidR="007A05FC">
        <w:rPr>
          <w:rFonts w:asciiTheme="minorHAnsi" w:hAnsiTheme="minorHAnsi"/>
          <w:lang w:val="eu-ES"/>
        </w:rPr>
        <w:t>atrikula</w:t>
      </w:r>
      <w:r>
        <w:rPr>
          <w:rFonts w:asciiTheme="minorHAnsi" w:hAnsiTheme="minorHAnsi"/>
          <w:lang w:val="eu-ES"/>
        </w:rPr>
        <w:t>ren</w:t>
      </w:r>
      <w:r w:rsidR="007A05FC">
        <w:rPr>
          <w:rFonts w:asciiTheme="minorHAnsi" w:hAnsiTheme="minorHAnsi"/>
          <w:lang w:val="eu-ES"/>
        </w:rPr>
        <w:t xml:space="preserve"> ordainagiria.</w:t>
      </w:r>
    </w:p>
    <w:p w:rsidR="007A05FC" w:rsidRDefault="007A05FC" w:rsidP="007A05FC">
      <w:pPr>
        <w:pStyle w:val="Default"/>
        <w:numPr>
          <w:ilvl w:val="0"/>
          <w:numId w:val="8"/>
        </w:numPr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Garatutako probak gai notarekin gainditu izanaren ziurtagiria.</w:t>
      </w:r>
    </w:p>
    <w:p w:rsidR="007A05FC" w:rsidRDefault="007A05FC" w:rsidP="007A05FC">
      <w:pPr>
        <w:pStyle w:val="Default"/>
        <w:rPr>
          <w:rFonts w:asciiTheme="minorHAnsi" w:hAnsiTheme="minorHAnsi"/>
          <w:lang w:val="eu-ES"/>
        </w:rPr>
      </w:pPr>
    </w:p>
    <w:p w:rsidR="007A05FC" w:rsidRDefault="007A05FC" w:rsidP="007A05FC">
      <w:pPr>
        <w:pStyle w:val="Default"/>
        <w:rPr>
          <w:rFonts w:asciiTheme="minorHAnsi" w:hAnsiTheme="minorHAnsi"/>
          <w:lang w:val="eu-ES"/>
        </w:rPr>
      </w:pPr>
    </w:p>
    <w:p w:rsidR="007A05FC" w:rsidRDefault="007A05FC" w:rsidP="007A05FC">
      <w:pPr>
        <w:pStyle w:val="Default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t>Eskaerak aurkezteko epeak ondorengoak izango dira:</w:t>
      </w:r>
    </w:p>
    <w:p w:rsidR="00173053" w:rsidRPr="00F32E5D" w:rsidRDefault="00173053" w:rsidP="00052CF8">
      <w:pPr>
        <w:pStyle w:val="Default"/>
        <w:rPr>
          <w:rFonts w:asciiTheme="minorHAnsi" w:hAnsiTheme="minorHAnsi"/>
          <w:lang w:val="eu-ES"/>
        </w:rPr>
      </w:pPr>
    </w:p>
    <w:p w:rsidR="007A05FC" w:rsidRDefault="00173053" w:rsidP="00173053">
      <w:pPr>
        <w:pStyle w:val="Default"/>
        <w:numPr>
          <w:ilvl w:val="0"/>
          <w:numId w:val="11"/>
        </w:numPr>
        <w:ind w:left="851"/>
        <w:rPr>
          <w:rFonts w:asciiTheme="minorHAnsi" w:hAnsiTheme="minorHAnsi"/>
          <w:lang w:val="eu-ES"/>
        </w:rPr>
      </w:pPr>
      <w:r w:rsidRPr="00173053">
        <w:rPr>
          <w:rFonts w:asciiTheme="minorHAnsi" w:hAnsiTheme="minorHAnsi"/>
          <w:lang w:val="eu-ES"/>
        </w:rPr>
        <w:t>Urteko abenduaren 15a baino lehen FVA sartzea.</w:t>
      </w:r>
    </w:p>
    <w:p w:rsidR="007A05FC" w:rsidRDefault="007A05FC" w:rsidP="007A05FC">
      <w:pPr>
        <w:pStyle w:val="Pa7"/>
        <w:spacing w:after="160"/>
        <w:jc w:val="both"/>
        <w:rPr>
          <w:rFonts w:asciiTheme="minorHAnsi" w:hAnsiTheme="minorHAnsi"/>
          <w:lang w:val="eu-ES"/>
        </w:rPr>
      </w:pPr>
    </w:p>
    <w:p w:rsidR="007A05FC" w:rsidRDefault="007A05FC" w:rsidP="007A05FC">
      <w:pPr>
        <w:pStyle w:val="Encabezado"/>
        <w:tabs>
          <w:tab w:val="left" w:pos="708"/>
        </w:tabs>
        <w:rPr>
          <w:rFonts w:asciiTheme="minorHAnsi" w:hAnsiTheme="minorHAnsi"/>
          <w:lang w:val="eu-ES"/>
        </w:rPr>
      </w:pPr>
    </w:p>
    <w:p w:rsidR="007A05FC" w:rsidRDefault="007A05FC" w:rsidP="007A05FC">
      <w:pPr>
        <w:pStyle w:val="Encabezado"/>
        <w:tabs>
          <w:tab w:val="left" w:pos="708"/>
        </w:tabs>
        <w:jc w:val="right"/>
        <w:rPr>
          <w:rFonts w:asciiTheme="minorHAnsi" w:hAnsiTheme="minorHAnsi" w:cs="Arial"/>
          <w:b/>
          <w:bCs/>
          <w:lang w:val="eu-ES"/>
        </w:rPr>
      </w:pPr>
      <w:r>
        <w:rPr>
          <w:rFonts w:asciiTheme="minorHAnsi" w:hAnsiTheme="minorHAnsi" w:cs="Arial"/>
          <w:b/>
          <w:bCs/>
          <w:lang w:val="eu-ES"/>
        </w:rPr>
        <w:t>FVA/EAF Idazkaritza</w:t>
      </w:r>
    </w:p>
    <w:p w:rsidR="007A05FC" w:rsidRDefault="007A05FC" w:rsidP="007A05FC">
      <w:pPr>
        <w:rPr>
          <w:rFonts w:asciiTheme="minorHAnsi" w:hAnsiTheme="minorHAnsi" w:cs="Arial"/>
          <w:b/>
          <w:bCs/>
          <w:lang w:val="eu-ES"/>
        </w:rPr>
        <w:sectPr w:rsidR="007A05FC" w:rsidSect="00955972">
          <w:type w:val="continuous"/>
          <w:pgSz w:w="11906" w:h="16838"/>
          <w:pgMar w:top="720" w:right="566" w:bottom="720" w:left="567" w:header="708" w:footer="708" w:gutter="0"/>
          <w:cols w:space="720"/>
        </w:sectPr>
      </w:pPr>
    </w:p>
    <w:p w:rsidR="007A05FC" w:rsidRDefault="007A05FC" w:rsidP="007A05FC">
      <w:pPr>
        <w:autoSpaceDE w:val="0"/>
        <w:autoSpaceDN w:val="0"/>
        <w:adjustRightInd w:val="0"/>
        <w:rPr>
          <w:rFonts w:asciiTheme="minorHAnsi" w:hAnsiTheme="minorHAnsi"/>
          <w:lang w:val="eu-ES"/>
        </w:rPr>
      </w:pPr>
    </w:p>
    <w:p w:rsidR="007A05FC" w:rsidRPr="00E05865" w:rsidRDefault="007A05FC" w:rsidP="00D00486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bCs/>
        </w:rPr>
        <w:sectPr w:rsidR="007A05FC" w:rsidRPr="00E05865" w:rsidSect="00E24774">
          <w:type w:val="continuous"/>
          <w:pgSz w:w="11906" w:h="16838"/>
          <w:pgMar w:top="720" w:right="720" w:bottom="720" w:left="567" w:header="708" w:footer="708" w:gutter="0"/>
          <w:cols w:space="720"/>
          <w:docGrid w:linePitch="360"/>
        </w:sectPr>
      </w:pPr>
    </w:p>
    <w:p w:rsidR="00CF7E47" w:rsidRPr="00E05865" w:rsidRDefault="00CF7E47" w:rsidP="00D00486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CF7E47" w:rsidRPr="00E05865" w:rsidSect="007B1E18">
      <w:type w:val="continuous"/>
      <w:pgSz w:w="11906" w:h="16838"/>
      <w:pgMar w:top="278" w:right="244" w:bottom="249" w:left="539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4D" w:rsidRDefault="00034D4D">
      <w:r>
        <w:separator/>
      </w:r>
    </w:p>
  </w:endnote>
  <w:endnote w:type="continuationSeparator" w:id="0">
    <w:p w:rsidR="00034D4D" w:rsidRDefault="0003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4D" w:rsidRDefault="00034D4D">
      <w:r>
        <w:separator/>
      </w:r>
    </w:p>
  </w:footnote>
  <w:footnote w:type="continuationSeparator" w:id="0">
    <w:p w:rsidR="00034D4D" w:rsidRDefault="0003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379"/>
    <w:multiLevelType w:val="hybridMultilevel"/>
    <w:tmpl w:val="28104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2080E"/>
    <w:multiLevelType w:val="hybridMultilevel"/>
    <w:tmpl w:val="59C07F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2F12"/>
    <w:multiLevelType w:val="hybridMultilevel"/>
    <w:tmpl w:val="14321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627B"/>
    <w:multiLevelType w:val="hybridMultilevel"/>
    <w:tmpl w:val="AD9252D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F34883"/>
    <w:multiLevelType w:val="hybridMultilevel"/>
    <w:tmpl w:val="36D035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8D0B99"/>
    <w:multiLevelType w:val="hybridMultilevel"/>
    <w:tmpl w:val="8DCA1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B7448"/>
    <w:multiLevelType w:val="multilevel"/>
    <w:tmpl w:val="658C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108DB"/>
    <w:multiLevelType w:val="multilevel"/>
    <w:tmpl w:val="CF0A6B14"/>
    <w:lvl w:ilvl="0">
      <w:start w:val="2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15"/>
        </w:tabs>
        <w:ind w:left="991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55"/>
        </w:tabs>
        <w:ind w:left="1345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95"/>
        </w:tabs>
        <w:ind w:left="1699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35"/>
        </w:tabs>
        <w:ind w:left="205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75"/>
        </w:tabs>
        <w:ind w:left="2407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15"/>
        </w:tabs>
        <w:ind w:left="2761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55"/>
        </w:tabs>
        <w:ind w:left="31155" w:hanging="2835"/>
      </w:pPr>
      <w:rPr>
        <w:rFonts w:hint="default"/>
      </w:rPr>
    </w:lvl>
  </w:abstractNum>
  <w:abstractNum w:abstractNumId="8">
    <w:nsid w:val="7B6777A0"/>
    <w:multiLevelType w:val="hybridMultilevel"/>
    <w:tmpl w:val="01183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3"/>
    <w:rsid w:val="00000C74"/>
    <w:rsid w:val="00001F65"/>
    <w:rsid w:val="00001F68"/>
    <w:rsid w:val="00021566"/>
    <w:rsid w:val="000266B4"/>
    <w:rsid w:val="000323E1"/>
    <w:rsid w:val="00034D4D"/>
    <w:rsid w:val="00052CF8"/>
    <w:rsid w:val="00052EA9"/>
    <w:rsid w:val="00066188"/>
    <w:rsid w:val="000765FB"/>
    <w:rsid w:val="00091B04"/>
    <w:rsid w:val="00094446"/>
    <w:rsid w:val="000A0C79"/>
    <w:rsid w:val="000A22B2"/>
    <w:rsid w:val="000B28BB"/>
    <w:rsid w:val="000C5568"/>
    <w:rsid w:val="000C5A2D"/>
    <w:rsid w:val="000E7369"/>
    <w:rsid w:val="000F4BBF"/>
    <w:rsid w:val="001014C4"/>
    <w:rsid w:val="00112FBA"/>
    <w:rsid w:val="00141AA2"/>
    <w:rsid w:val="00150992"/>
    <w:rsid w:val="00167630"/>
    <w:rsid w:val="00173053"/>
    <w:rsid w:val="0018060D"/>
    <w:rsid w:val="00190680"/>
    <w:rsid w:val="00191C2C"/>
    <w:rsid w:val="001A2C2E"/>
    <w:rsid w:val="001A787F"/>
    <w:rsid w:val="001C3E28"/>
    <w:rsid w:val="001D6E11"/>
    <w:rsid w:val="001E7660"/>
    <w:rsid w:val="001F6AD6"/>
    <w:rsid w:val="002020F5"/>
    <w:rsid w:val="00213E59"/>
    <w:rsid w:val="00222AA6"/>
    <w:rsid w:val="0022538B"/>
    <w:rsid w:val="0022758F"/>
    <w:rsid w:val="0025043D"/>
    <w:rsid w:val="002603CC"/>
    <w:rsid w:val="00263FF5"/>
    <w:rsid w:val="00266D7E"/>
    <w:rsid w:val="00287F1E"/>
    <w:rsid w:val="002D3E76"/>
    <w:rsid w:val="002E43A6"/>
    <w:rsid w:val="002F2208"/>
    <w:rsid w:val="002F782A"/>
    <w:rsid w:val="003058FD"/>
    <w:rsid w:val="00314A22"/>
    <w:rsid w:val="00326961"/>
    <w:rsid w:val="003347C8"/>
    <w:rsid w:val="0034026A"/>
    <w:rsid w:val="0034536D"/>
    <w:rsid w:val="00346CD2"/>
    <w:rsid w:val="00353D44"/>
    <w:rsid w:val="003574EE"/>
    <w:rsid w:val="00372A04"/>
    <w:rsid w:val="00393E04"/>
    <w:rsid w:val="003B067D"/>
    <w:rsid w:val="003B2FA4"/>
    <w:rsid w:val="003B48AB"/>
    <w:rsid w:val="004234C7"/>
    <w:rsid w:val="00426045"/>
    <w:rsid w:val="004261F3"/>
    <w:rsid w:val="00430FC6"/>
    <w:rsid w:val="00441CAD"/>
    <w:rsid w:val="00453B1A"/>
    <w:rsid w:val="00475840"/>
    <w:rsid w:val="004845F9"/>
    <w:rsid w:val="00494C61"/>
    <w:rsid w:val="004A1516"/>
    <w:rsid w:val="004A351F"/>
    <w:rsid w:val="004A5FDD"/>
    <w:rsid w:val="004A78E9"/>
    <w:rsid w:val="004B4E77"/>
    <w:rsid w:val="004E5834"/>
    <w:rsid w:val="004F091E"/>
    <w:rsid w:val="004F09C0"/>
    <w:rsid w:val="00515177"/>
    <w:rsid w:val="0052641F"/>
    <w:rsid w:val="00526CCE"/>
    <w:rsid w:val="0053284F"/>
    <w:rsid w:val="00535E0C"/>
    <w:rsid w:val="00545699"/>
    <w:rsid w:val="005463E4"/>
    <w:rsid w:val="00552E82"/>
    <w:rsid w:val="0057025C"/>
    <w:rsid w:val="00590A31"/>
    <w:rsid w:val="00596FB7"/>
    <w:rsid w:val="005A0917"/>
    <w:rsid w:val="005A72AE"/>
    <w:rsid w:val="005C5EE3"/>
    <w:rsid w:val="005D4FF7"/>
    <w:rsid w:val="005F360D"/>
    <w:rsid w:val="00612B2D"/>
    <w:rsid w:val="00614380"/>
    <w:rsid w:val="00631998"/>
    <w:rsid w:val="00641908"/>
    <w:rsid w:val="00645D02"/>
    <w:rsid w:val="00652699"/>
    <w:rsid w:val="0065373F"/>
    <w:rsid w:val="00662746"/>
    <w:rsid w:val="00687DE6"/>
    <w:rsid w:val="006939B6"/>
    <w:rsid w:val="006C2AAF"/>
    <w:rsid w:val="006C6D04"/>
    <w:rsid w:val="006E03F0"/>
    <w:rsid w:val="006E28E0"/>
    <w:rsid w:val="006F7329"/>
    <w:rsid w:val="00702249"/>
    <w:rsid w:val="00707345"/>
    <w:rsid w:val="00722F7C"/>
    <w:rsid w:val="00734EE3"/>
    <w:rsid w:val="00734FEC"/>
    <w:rsid w:val="007353E0"/>
    <w:rsid w:val="00754D80"/>
    <w:rsid w:val="00756422"/>
    <w:rsid w:val="007624DA"/>
    <w:rsid w:val="0076301A"/>
    <w:rsid w:val="0077658B"/>
    <w:rsid w:val="00776765"/>
    <w:rsid w:val="00784D3D"/>
    <w:rsid w:val="007922A9"/>
    <w:rsid w:val="0079263E"/>
    <w:rsid w:val="007A05FC"/>
    <w:rsid w:val="007B1E18"/>
    <w:rsid w:val="007B300F"/>
    <w:rsid w:val="007C50ED"/>
    <w:rsid w:val="007F6CCC"/>
    <w:rsid w:val="0080426D"/>
    <w:rsid w:val="008122FC"/>
    <w:rsid w:val="0083588A"/>
    <w:rsid w:val="00837501"/>
    <w:rsid w:val="0084799F"/>
    <w:rsid w:val="008967C6"/>
    <w:rsid w:val="008A3675"/>
    <w:rsid w:val="008B0769"/>
    <w:rsid w:val="008C09EB"/>
    <w:rsid w:val="008C36B1"/>
    <w:rsid w:val="008C68F7"/>
    <w:rsid w:val="008E0906"/>
    <w:rsid w:val="008F5444"/>
    <w:rsid w:val="00901CF5"/>
    <w:rsid w:val="00906CF1"/>
    <w:rsid w:val="0091563E"/>
    <w:rsid w:val="00955972"/>
    <w:rsid w:val="00972A2E"/>
    <w:rsid w:val="0098589C"/>
    <w:rsid w:val="00985928"/>
    <w:rsid w:val="009A2A9D"/>
    <w:rsid w:val="009A4FF3"/>
    <w:rsid w:val="009D6715"/>
    <w:rsid w:val="009D69F5"/>
    <w:rsid w:val="009D7323"/>
    <w:rsid w:val="009F4D41"/>
    <w:rsid w:val="00A33713"/>
    <w:rsid w:val="00A346F7"/>
    <w:rsid w:val="00A35E80"/>
    <w:rsid w:val="00A41B38"/>
    <w:rsid w:val="00A477D9"/>
    <w:rsid w:val="00A506E4"/>
    <w:rsid w:val="00A528E2"/>
    <w:rsid w:val="00A73709"/>
    <w:rsid w:val="00A9234B"/>
    <w:rsid w:val="00A969E6"/>
    <w:rsid w:val="00A97426"/>
    <w:rsid w:val="00AA1A34"/>
    <w:rsid w:val="00AB10F3"/>
    <w:rsid w:val="00AB1644"/>
    <w:rsid w:val="00AC1990"/>
    <w:rsid w:val="00AC58C3"/>
    <w:rsid w:val="00AC66A6"/>
    <w:rsid w:val="00AC6BF6"/>
    <w:rsid w:val="00AE1A39"/>
    <w:rsid w:val="00AE61A9"/>
    <w:rsid w:val="00AF6396"/>
    <w:rsid w:val="00B1612C"/>
    <w:rsid w:val="00B24796"/>
    <w:rsid w:val="00B35AF6"/>
    <w:rsid w:val="00B44F7C"/>
    <w:rsid w:val="00B816D0"/>
    <w:rsid w:val="00B83541"/>
    <w:rsid w:val="00BB2E4E"/>
    <w:rsid w:val="00BC3395"/>
    <w:rsid w:val="00BD63DC"/>
    <w:rsid w:val="00BF3FA1"/>
    <w:rsid w:val="00C01543"/>
    <w:rsid w:val="00C04917"/>
    <w:rsid w:val="00C23DF1"/>
    <w:rsid w:val="00C50107"/>
    <w:rsid w:val="00C55D43"/>
    <w:rsid w:val="00C654DF"/>
    <w:rsid w:val="00C742DE"/>
    <w:rsid w:val="00C806AF"/>
    <w:rsid w:val="00C85B01"/>
    <w:rsid w:val="00C9478C"/>
    <w:rsid w:val="00CA2377"/>
    <w:rsid w:val="00CA34CA"/>
    <w:rsid w:val="00CA4CDC"/>
    <w:rsid w:val="00CC75BF"/>
    <w:rsid w:val="00CD7D94"/>
    <w:rsid w:val="00CD7E53"/>
    <w:rsid w:val="00CF7E47"/>
    <w:rsid w:val="00D00486"/>
    <w:rsid w:val="00D04D1D"/>
    <w:rsid w:val="00D07586"/>
    <w:rsid w:val="00D12ADA"/>
    <w:rsid w:val="00D22328"/>
    <w:rsid w:val="00D2389F"/>
    <w:rsid w:val="00D27312"/>
    <w:rsid w:val="00D33C91"/>
    <w:rsid w:val="00D35424"/>
    <w:rsid w:val="00D51AAB"/>
    <w:rsid w:val="00D53A78"/>
    <w:rsid w:val="00D6041C"/>
    <w:rsid w:val="00D96EBD"/>
    <w:rsid w:val="00DB603C"/>
    <w:rsid w:val="00DD4185"/>
    <w:rsid w:val="00DD54F8"/>
    <w:rsid w:val="00DE0E19"/>
    <w:rsid w:val="00DE1AA6"/>
    <w:rsid w:val="00DE5AF8"/>
    <w:rsid w:val="00DF0048"/>
    <w:rsid w:val="00DF12B5"/>
    <w:rsid w:val="00DF78ED"/>
    <w:rsid w:val="00E00F41"/>
    <w:rsid w:val="00E0292D"/>
    <w:rsid w:val="00E036A6"/>
    <w:rsid w:val="00E05865"/>
    <w:rsid w:val="00E136D6"/>
    <w:rsid w:val="00E24774"/>
    <w:rsid w:val="00E250A7"/>
    <w:rsid w:val="00E25E7F"/>
    <w:rsid w:val="00E33057"/>
    <w:rsid w:val="00E330A1"/>
    <w:rsid w:val="00E33616"/>
    <w:rsid w:val="00E355D9"/>
    <w:rsid w:val="00E40A89"/>
    <w:rsid w:val="00E431FC"/>
    <w:rsid w:val="00E43E9B"/>
    <w:rsid w:val="00E44274"/>
    <w:rsid w:val="00E534AA"/>
    <w:rsid w:val="00E678B5"/>
    <w:rsid w:val="00E70505"/>
    <w:rsid w:val="00E72F98"/>
    <w:rsid w:val="00E7379D"/>
    <w:rsid w:val="00E774D6"/>
    <w:rsid w:val="00E801B4"/>
    <w:rsid w:val="00E841E1"/>
    <w:rsid w:val="00E96F60"/>
    <w:rsid w:val="00EA13DC"/>
    <w:rsid w:val="00EA4FCB"/>
    <w:rsid w:val="00EE2ED9"/>
    <w:rsid w:val="00EE4F03"/>
    <w:rsid w:val="00EE7D01"/>
    <w:rsid w:val="00EF3D7A"/>
    <w:rsid w:val="00EF5464"/>
    <w:rsid w:val="00F1105E"/>
    <w:rsid w:val="00F20A91"/>
    <w:rsid w:val="00F32E5D"/>
    <w:rsid w:val="00F34919"/>
    <w:rsid w:val="00F4162C"/>
    <w:rsid w:val="00F65652"/>
    <w:rsid w:val="00F668BD"/>
    <w:rsid w:val="00F73774"/>
    <w:rsid w:val="00F803F3"/>
    <w:rsid w:val="00F835CA"/>
    <w:rsid w:val="00F87624"/>
    <w:rsid w:val="00F949E2"/>
    <w:rsid w:val="00FA0C86"/>
    <w:rsid w:val="00FA153D"/>
    <w:rsid w:val="00FD11F7"/>
    <w:rsid w:val="00FD7B52"/>
    <w:rsid w:val="00FD7F9F"/>
    <w:rsid w:val="00FE7A02"/>
    <w:rsid w:val="00FF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3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5C"/>
    <w:rPr>
      <w:sz w:val="24"/>
      <w:szCs w:val="24"/>
    </w:rPr>
  </w:style>
  <w:style w:type="paragraph" w:styleId="Ttulo1">
    <w:name w:val="heading 1"/>
    <w:basedOn w:val="Normal"/>
    <w:next w:val="Normal"/>
    <w:qFormat/>
    <w:rsid w:val="0057025C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7025C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1806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02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25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7025C"/>
    <w:pPr>
      <w:tabs>
        <w:tab w:val="left" w:pos="3402"/>
      </w:tabs>
      <w:jc w:val="center"/>
    </w:pPr>
    <w:rPr>
      <w:b/>
      <w:sz w:val="36"/>
    </w:rPr>
  </w:style>
  <w:style w:type="character" w:styleId="Hipervnculo">
    <w:name w:val="Hyperlink"/>
    <w:basedOn w:val="Fuentedeprrafopredeter"/>
    <w:uiPriority w:val="99"/>
    <w:rsid w:val="0057025C"/>
    <w:rPr>
      <w:color w:val="0000FF"/>
      <w:u w:val="single"/>
    </w:rPr>
  </w:style>
  <w:style w:type="table" w:styleId="Tablaconlista7">
    <w:name w:val="Table List 7"/>
    <w:basedOn w:val="Tablanormal"/>
    <w:rsid w:val="00C015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cuadrcula">
    <w:name w:val="Table Grid"/>
    <w:basedOn w:val="Tablanormal"/>
    <w:rsid w:val="00441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E250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nfasis">
    <w:name w:val="Emphasis"/>
    <w:basedOn w:val="Fuentedeprrafopredeter"/>
    <w:qFormat/>
    <w:rsid w:val="00FF6421"/>
    <w:rPr>
      <w:b/>
      <w:bCs/>
      <w:i w:val="0"/>
      <w:iCs w:val="0"/>
    </w:rPr>
  </w:style>
  <w:style w:type="character" w:customStyle="1" w:styleId="Ttulo6Car">
    <w:name w:val="Título 6 Car"/>
    <w:basedOn w:val="Fuentedeprrafopredeter"/>
    <w:link w:val="Ttulo6"/>
    <w:rsid w:val="0018060D"/>
    <w:rPr>
      <w:b/>
      <w:bCs/>
      <w:sz w:val="22"/>
      <w:szCs w:val="22"/>
    </w:rPr>
  </w:style>
  <w:style w:type="character" w:customStyle="1" w:styleId="qug">
    <w:name w:val="_qug"/>
    <w:basedOn w:val="Fuentedeprrafopredeter"/>
    <w:rsid w:val="00526CCE"/>
  </w:style>
  <w:style w:type="paragraph" w:styleId="Prrafodelista">
    <w:name w:val="List Paragraph"/>
    <w:basedOn w:val="Normal"/>
    <w:uiPriority w:val="34"/>
    <w:qFormat/>
    <w:rsid w:val="00C50107"/>
    <w:pPr>
      <w:ind w:left="720"/>
      <w:contextualSpacing/>
    </w:pPr>
  </w:style>
  <w:style w:type="paragraph" w:customStyle="1" w:styleId="Default">
    <w:name w:val="Default"/>
    <w:rsid w:val="00804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624DA"/>
    <w:pPr>
      <w:spacing w:line="221" w:lineRule="atLeast"/>
    </w:pPr>
    <w:rPr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4F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4F03"/>
    <w:rPr>
      <w:b/>
      <w:bCs/>
      <w:i/>
      <w:iCs/>
      <w:color w:val="4F81BD" w:themeColor="accen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7A05FC"/>
    <w:rPr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E774D6"/>
    <w:pPr>
      <w:spacing w:before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E774D6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lang w:val="en-US" w:eastAsia="ja-JP"/>
    </w:rPr>
  </w:style>
  <w:style w:type="paragraph" w:styleId="Epgrafe">
    <w:name w:val="caption"/>
    <w:basedOn w:val="Normal"/>
    <w:next w:val="Normal"/>
    <w:uiPriority w:val="3"/>
    <w:unhideWhenUsed/>
    <w:qFormat/>
    <w:rsid w:val="00E774D6"/>
    <w:pPr>
      <w:spacing w:before="120"/>
    </w:pPr>
    <w:rPr>
      <w:rFonts w:asciiTheme="minorHAnsi" w:eastAsiaTheme="minorHAnsi" w:hAnsiTheme="minorHAnsi" w:cstheme="minorBidi"/>
      <w:i/>
      <w:iCs/>
      <w:color w:val="595959" w:themeColor="text1" w:themeTint="A6"/>
      <w:kern w:val="2"/>
      <w:sz w:val="14"/>
      <w:szCs w:val="20"/>
      <w:lang w:val="en-US" w:eastAsia="ja-JP"/>
    </w:rPr>
  </w:style>
  <w:style w:type="paragraph" w:styleId="Textodebloque">
    <w:name w:val="Block Text"/>
    <w:basedOn w:val="Normal"/>
    <w:uiPriority w:val="3"/>
    <w:unhideWhenUsed/>
    <w:qFormat/>
    <w:rsid w:val="00E774D6"/>
    <w:pPr>
      <w:spacing w:after="180" w:line="312" w:lineRule="auto"/>
      <w:ind w:left="288" w:right="288"/>
    </w:pPr>
    <w:rPr>
      <w:rFonts w:asciiTheme="minorHAnsi" w:eastAsiaTheme="minorHAnsi" w:hAnsiTheme="minorHAnsi" w:cstheme="minorBidi"/>
      <w:color w:val="FFFFFF" w:themeColor="background1"/>
      <w:kern w:val="2"/>
      <w:sz w:val="22"/>
      <w:szCs w:val="20"/>
      <w:lang w:val="en-US" w:eastAsia="ja-JP"/>
    </w:rPr>
  </w:style>
  <w:style w:type="paragraph" w:customStyle="1" w:styleId="Organizacin">
    <w:name w:val="Organización"/>
    <w:basedOn w:val="Normal"/>
    <w:uiPriority w:val="3"/>
    <w:qFormat/>
    <w:rsid w:val="00E774D6"/>
    <w:pPr>
      <w:spacing w:line="300" w:lineRule="auto"/>
    </w:pPr>
    <w:rPr>
      <w:rFonts w:asciiTheme="majorHAnsi" w:eastAsiaTheme="majorEastAsia" w:hAnsiTheme="majorHAnsi" w:cstheme="majorBidi"/>
      <w:b/>
      <w:bCs/>
      <w:caps/>
      <w:color w:val="4F81BD" w:themeColor="accent1"/>
      <w:kern w:val="2"/>
      <w:sz w:val="22"/>
      <w:szCs w:val="20"/>
      <w:lang w:val="en-US" w:eastAsia="ja-JP"/>
    </w:rPr>
  </w:style>
  <w:style w:type="paragraph" w:styleId="Textodeglobo">
    <w:name w:val="Balloon Text"/>
    <w:basedOn w:val="Normal"/>
    <w:link w:val="TextodegloboCar"/>
    <w:semiHidden/>
    <w:unhideWhenUsed/>
    <w:rsid w:val="002D3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D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3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5C"/>
    <w:rPr>
      <w:sz w:val="24"/>
      <w:szCs w:val="24"/>
    </w:rPr>
  </w:style>
  <w:style w:type="paragraph" w:styleId="Ttulo1">
    <w:name w:val="heading 1"/>
    <w:basedOn w:val="Normal"/>
    <w:next w:val="Normal"/>
    <w:qFormat/>
    <w:rsid w:val="0057025C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7025C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1806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02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25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7025C"/>
    <w:pPr>
      <w:tabs>
        <w:tab w:val="left" w:pos="3402"/>
      </w:tabs>
      <w:jc w:val="center"/>
    </w:pPr>
    <w:rPr>
      <w:b/>
      <w:sz w:val="36"/>
    </w:rPr>
  </w:style>
  <w:style w:type="character" w:styleId="Hipervnculo">
    <w:name w:val="Hyperlink"/>
    <w:basedOn w:val="Fuentedeprrafopredeter"/>
    <w:uiPriority w:val="99"/>
    <w:rsid w:val="0057025C"/>
    <w:rPr>
      <w:color w:val="0000FF"/>
      <w:u w:val="single"/>
    </w:rPr>
  </w:style>
  <w:style w:type="table" w:styleId="Tablaconlista7">
    <w:name w:val="Table List 7"/>
    <w:basedOn w:val="Tablanormal"/>
    <w:rsid w:val="00C015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cuadrcula">
    <w:name w:val="Table Grid"/>
    <w:basedOn w:val="Tablanormal"/>
    <w:rsid w:val="00441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E250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nfasis">
    <w:name w:val="Emphasis"/>
    <w:basedOn w:val="Fuentedeprrafopredeter"/>
    <w:qFormat/>
    <w:rsid w:val="00FF6421"/>
    <w:rPr>
      <w:b/>
      <w:bCs/>
      <w:i w:val="0"/>
      <w:iCs w:val="0"/>
    </w:rPr>
  </w:style>
  <w:style w:type="character" w:customStyle="1" w:styleId="Ttulo6Car">
    <w:name w:val="Título 6 Car"/>
    <w:basedOn w:val="Fuentedeprrafopredeter"/>
    <w:link w:val="Ttulo6"/>
    <w:rsid w:val="0018060D"/>
    <w:rPr>
      <w:b/>
      <w:bCs/>
      <w:sz w:val="22"/>
      <w:szCs w:val="22"/>
    </w:rPr>
  </w:style>
  <w:style w:type="character" w:customStyle="1" w:styleId="qug">
    <w:name w:val="_qug"/>
    <w:basedOn w:val="Fuentedeprrafopredeter"/>
    <w:rsid w:val="00526CCE"/>
  </w:style>
  <w:style w:type="paragraph" w:styleId="Prrafodelista">
    <w:name w:val="List Paragraph"/>
    <w:basedOn w:val="Normal"/>
    <w:uiPriority w:val="34"/>
    <w:qFormat/>
    <w:rsid w:val="00C50107"/>
    <w:pPr>
      <w:ind w:left="720"/>
      <w:contextualSpacing/>
    </w:pPr>
  </w:style>
  <w:style w:type="paragraph" w:customStyle="1" w:styleId="Default">
    <w:name w:val="Default"/>
    <w:rsid w:val="00804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624DA"/>
    <w:pPr>
      <w:spacing w:line="221" w:lineRule="atLeast"/>
    </w:pPr>
    <w:rPr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4F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4F03"/>
    <w:rPr>
      <w:b/>
      <w:bCs/>
      <w:i/>
      <w:iCs/>
      <w:color w:val="4F81BD" w:themeColor="accen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7A05FC"/>
    <w:rPr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E774D6"/>
    <w:pPr>
      <w:spacing w:before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E774D6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lang w:val="en-US" w:eastAsia="ja-JP"/>
    </w:rPr>
  </w:style>
  <w:style w:type="paragraph" w:styleId="Epgrafe">
    <w:name w:val="caption"/>
    <w:basedOn w:val="Normal"/>
    <w:next w:val="Normal"/>
    <w:uiPriority w:val="3"/>
    <w:unhideWhenUsed/>
    <w:qFormat/>
    <w:rsid w:val="00E774D6"/>
    <w:pPr>
      <w:spacing w:before="120"/>
    </w:pPr>
    <w:rPr>
      <w:rFonts w:asciiTheme="minorHAnsi" w:eastAsiaTheme="minorHAnsi" w:hAnsiTheme="minorHAnsi" w:cstheme="minorBidi"/>
      <w:i/>
      <w:iCs/>
      <w:color w:val="595959" w:themeColor="text1" w:themeTint="A6"/>
      <w:kern w:val="2"/>
      <w:sz w:val="14"/>
      <w:szCs w:val="20"/>
      <w:lang w:val="en-US" w:eastAsia="ja-JP"/>
    </w:rPr>
  </w:style>
  <w:style w:type="paragraph" w:styleId="Textodebloque">
    <w:name w:val="Block Text"/>
    <w:basedOn w:val="Normal"/>
    <w:uiPriority w:val="3"/>
    <w:unhideWhenUsed/>
    <w:qFormat/>
    <w:rsid w:val="00E774D6"/>
    <w:pPr>
      <w:spacing w:after="180" w:line="312" w:lineRule="auto"/>
      <w:ind w:left="288" w:right="288"/>
    </w:pPr>
    <w:rPr>
      <w:rFonts w:asciiTheme="minorHAnsi" w:eastAsiaTheme="minorHAnsi" w:hAnsiTheme="minorHAnsi" w:cstheme="minorBidi"/>
      <w:color w:val="FFFFFF" w:themeColor="background1"/>
      <w:kern w:val="2"/>
      <w:sz w:val="22"/>
      <w:szCs w:val="20"/>
      <w:lang w:val="en-US" w:eastAsia="ja-JP"/>
    </w:rPr>
  </w:style>
  <w:style w:type="paragraph" w:customStyle="1" w:styleId="Organizacin">
    <w:name w:val="Organización"/>
    <w:basedOn w:val="Normal"/>
    <w:uiPriority w:val="3"/>
    <w:qFormat/>
    <w:rsid w:val="00E774D6"/>
    <w:pPr>
      <w:spacing w:line="300" w:lineRule="auto"/>
    </w:pPr>
    <w:rPr>
      <w:rFonts w:asciiTheme="majorHAnsi" w:eastAsiaTheme="majorEastAsia" w:hAnsiTheme="majorHAnsi" w:cstheme="majorBidi"/>
      <w:b/>
      <w:bCs/>
      <w:caps/>
      <w:color w:val="4F81BD" w:themeColor="accent1"/>
      <w:kern w:val="2"/>
      <w:sz w:val="22"/>
      <w:szCs w:val="20"/>
      <w:lang w:val="en-US" w:eastAsia="ja-JP"/>
    </w:rPr>
  </w:style>
  <w:style w:type="paragraph" w:styleId="Textodeglobo">
    <w:name w:val="Balloon Text"/>
    <w:basedOn w:val="Normal"/>
    <w:link w:val="TextodegloboCar"/>
    <w:semiHidden/>
    <w:unhideWhenUsed/>
    <w:rsid w:val="002D3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D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8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3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595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QimnWuKErPEXXND2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QimnWuKErPEXXND2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7463-1389-4864-80B2-46D26257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JUNIOR FEMENINO (6)</vt:lpstr>
    </vt:vector>
  </TitlesOfParts>
  <Company>...</Company>
  <LinksUpToDate>false</LinksUpToDate>
  <CharactersWithSpaces>2796</CharactersWithSpaces>
  <SharedDoc>false</SharedDoc>
  <HLinks>
    <vt:vector size="12" baseType="variant"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FEMENINO (6)</dc:title>
  <dc:creator>...</dc:creator>
  <cp:lastModifiedBy>FEDERACION</cp:lastModifiedBy>
  <cp:revision>5</cp:revision>
  <cp:lastPrinted>2011-06-15T08:45:00Z</cp:lastPrinted>
  <dcterms:created xsi:type="dcterms:W3CDTF">2020-09-08T11:35:00Z</dcterms:created>
  <dcterms:modified xsi:type="dcterms:W3CDTF">2020-09-11T08:42:00Z</dcterms:modified>
</cp:coreProperties>
</file>